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FA35" w14:textId="77777777" w:rsidR="004C49FB" w:rsidRPr="00D06B40" w:rsidRDefault="00C7325F">
      <w:pPr>
        <w:jc w:val="center"/>
        <w:rPr>
          <w:rFonts w:cstheme="minorHAnsi"/>
          <w:b/>
          <w:bCs/>
          <w:sz w:val="24"/>
          <w:szCs w:val="24"/>
        </w:rPr>
      </w:pPr>
      <w:r w:rsidRPr="00D06B40">
        <w:rPr>
          <w:rFonts w:cstheme="minorHAnsi"/>
          <w:b/>
          <w:bCs/>
          <w:sz w:val="24"/>
          <w:szCs w:val="24"/>
        </w:rPr>
        <w:t xml:space="preserve">ILPMP Advisory Committee Meeting </w:t>
      </w:r>
    </w:p>
    <w:p w14:paraId="2EBBFA36" w14:textId="77777777" w:rsidR="004C49FB" w:rsidRPr="007B4664" w:rsidRDefault="00C7325F">
      <w:pPr>
        <w:jc w:val="center"/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Meeting Minutes</w:t>
      </w:r>
    </w:p>
    <w:p w14:paraId="2EBBFA37" w14:textId="0EBAE0D2" w:rsidR="004C49FB" w:rsidRPr="007B4664" w:rsidRDefault="00C7325F">
      <w:pPr>
        <w:jc w:val="center"/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March 16, 202</w:t>
      </w:r>
      <w:r w:rsidR="00F57AA4">
        <w:rPr>
          <w:rFonts w:cstheme="minorHAnsi"/>
          <w:sz w:val="24"/>
          <w:szCs w:val="24"/>
        </w:rPr>
        <w:t>1</w:t>
      </w:r>
    </w:p>
    <w:p w14:paraId="2EBBFA38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 xml:space="preserve">Opening </w:t>
      </w:r>
    </w:p>
    <w:p w14:paraId="2EBBFA39" w14:textId="07B7AFF8" w:rsidR="004C49FB" w:rsidRPr="007B4664" w:rsidRDefault="00C7325F">
      <w:pPr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 xml:space="preserve">The regular meeting of the ILPMP Advisory Committee was called to order at 12:00 </w:t>
      </w:r>
      <w:r w:rsidR="00C1048C">
        <w:rPr>
          <w:rFonts w:cstheme="minorHAnsi"/>
          <w:sz w:val="24"/>
          <w:szCs w:val="24"/>
        </w:rPr>
        <w:t>p.m.</w:t>
      </w:r>
      <w:r w:rsidRPr="007B4664">
        <w:rPr>
          <w:rFonts w:cstheme="minorHAnsi"/>
          <w:sz w:val="24"/>
          <w:szCs w:val="24"/>
        </w:rPr>
        <w:t xml:space="preserve"> March 16th by Sarah Pointer, Pharm D. </w:t>
      </w:r>
    </w:p>
    <w:p w14:paraId="2EBBFA3A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>Present Members</w:t>
      </w:r>
    </w:p>
    <w:p w14:paraId="2EBBFA3B" w14:textId="77777777" w:rsidR="004C49FB" w:rsidRPr="007B4664" w:rsidRDefault="00C7325F">
      <w:pPr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Helga Brake Pharm D,  Cara Brock Pharm D, William Campbell DO,  Raechel Ferry-Rooney APRN, Scott Glaser MD, Christopher Herndon Pharm D, David Liebovitz MD, and Garry Moreland RPh, Christina Morettin OD, and Edward Segal DDS</w:t>
      </w:r>
    </w:p>
    <w:p w14:paraId="2EBBFA3C" w14:textId="77777777" w:rsidR="004C49FB" w:rsidRPr="007B4664" w:rsidRDefault="007B4664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>Absent</w:t>
      </w:r>
      <w:r w:rsidR="00C7325F" w:rsidRPr="007B4664">
        <w:rPr>
          <w:rFonts w:cstheme="minorHAnsi"/>
          <w:b/>
          <w:sz w:val="24"/>
          <w:szCs w:val="24"/>
        </w:rPr>
        <w:t xml:space="preserve"> Members </w:t>
      </w:r>
    </w:p>
    <w:p w14:paraId="2EBBFA3D" w14:textId="77777777" w:rsidR="004C49FB" w:rsidRPr="007B4664" w:rsidRDefault="00C7325F">
      <w:pPr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Julie Adkins APRN, Kenneth Candido MD, Ankur Dave MD, Shami Goyal MD, Mindy Sanders PA</w:t>
      </w:r>
    </w:p>
    <w:p w14:paraId="2EBBFA3E" w14:textId="77777777" w:rsid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 xml:space="preserve">Approval of Minutes </w:t>
      </w:r>
    </w:p>
    <w:p w14:paraId="2EBBFA3F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sz w:val="24"/>
          <w:szCs w:val="24"/>
        </w:rPr>
        <w:t>The minutes of the previous meeting were approved as distributed</w:t>
      </w:r>
      <w:r w:rsidR="007B4664" w:rsidRPr="007B4664">
        <w:rPr>
          <w:rFonts w:cstheme="minorHAnsi"/>
          <w:sz w:val="24"/>
          <w:szCs w:val="24"/>
        </w:rPr>
        <w:t xml:space="preserve">. </w:t>
      </w:r>
    </w:p>
    <w:p w14:paraId="2EBBFA40" w14:textId="77777777" w:rsidR="004C49FB" w:rsidRPr="007B4664" w:rsidRDefault="007B46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PMPAC Charges</w:t>
      </w:r>
    </w:p>
    <w:p w14:paraId="2EBBFA41" w14:textId="77777777" w:rsidR="004C49FB" w:rsidRPr="007B4664" w:rsidRDefault="007B4664">
      <w:pPr>
        <w:rPr>
          <w:sz w:val="24"/>
          <w:szCs w:val="24"/>
        </w:rPr>
      </w:pPr>
      <w:r>
        <w:rPr>
          <w:sz w:val="24"/>
          <w:szCs w:val="24"/>
        </w:rPr>
        <w:t xml:space="preserve">Requested review of </w:t>
      </w:r>
      <w:r w:rsidR="00C7325F" w:rsidRPr="007B4664">
        <w:rPr>
          <w:sz w:val="24"/>
          <w:szCs w:val="24"/>
        </w:rPr>
        <w:t>the current drug schedules in order to manage changes to the administrative rules pertaining to the utilization of the ILCS Act.</w:t>
      </w:r>
    </w:p>
    <w:p w14:paraId="2EBBFA42" w14:textId="62DA2DD8" w:rsidR="004C49FB" w:rsidRPr="007B4664" w:rsidRDefault="007B0608">
      <w:pPr>
        <w:rPr>
          <w:sz w:val="24"/>
          <w:szCs w:val="24"/>
        </w:rPr>
      </w:pPr>
      <w:r>
        <w:rPr>
          <w:sz w:val="24"/>
          <w:szCs w:val="24"/>
        </w:rPr>
        <w:t>Dr. Pointer</w:t>
      </w:r>
      <w:r w:rsidR="00C7325F" w:rsidRPr="007B4664">
        <w:rPr>
          <w:sz w:val="24"/>
          <w:szCs w:val="24"/>
        </w:rPr>
        <w:t xml:space="preserve"> urged the committee to be familiar with the IL </w:t>
      </w:r>
      <w:r w:rsidR="008E4415">
        <w:rPr>
          <w:sz w:val="24"/>
          <w:szCs w:val="24"/>
        </w:rPr>
        <w:t>C</w:t>
      </w:r>
      <w:r w:rsidR="00C7325F" w:rsidRPr="007B4664">
        <w:rPr>
          <w:sz w:val="24"/>
          <w:szCs w:val="24"/>
        </w:rPr>
        <w:t xml:space="preserve">ontrolled </w:t>
      </w:r>
      <w:r w:rsidR="008E4415">
        <w:rPr>
          <w:sz w:val="24"/>
          <w:szCs w:val="24"/>
        </w:rPr>
        <w:t>S</w:t>
      </w:r>
      <w:r w:rsidR="00C7325F" w:rsidRPr="007B4664">
        <w:rPr>
          <w:sz w:val="24"/>
          <w:szCs w:val="24"/>
        </w:rPr>
        <w:t xml:space="preserve">ubstance </w:t>
      </w:r>
      <w:r w:rsidR="008E4415">
        <w:rPr>
          <w:sz w:val="24"/>
          <w:szCs w:val="24"/>
        </w:rPr>
        <w:t>A</w:t>
      </w:r>
      <w:r w:rsidR="00C7325F" w:rsidRPr="007B4664">
        <w:rPr>
          <w:sz w:val="24"/>
          <w:szCs w:val="24"/>
        </w:rPr>
        <w:t xml:space="preserve">ct as </w:t>
      </w:r>
      <w:r w:rsidR="00B84707">
        <w:rPr>
          <w:sz w:val="24"/>
          <w:szCs w:val="24"/>
        </w:rPr>
        <w:t xml:space="preserve">it </w:t>
      </w:r>
      <w:r w:rsidR="00C7325F" w:rsidRPr="007B4664">
        <w:rPr>
          <w:sz w:val="24"/>
          <w:szCs w:val="24"/>
        </w:rPr>
        <w:t>changes often arise, i.e.: new drug</w:t>
      </w:r>
      <w:r w:rsidR="007B4664">
        <w:rPr>
          <w:sz w:val="24"/>
          <w:szCs w:val="24"/>
        </w:rPr>
        <w:t xml:space="preserve">s on the market or street drugs that may need emergency scheduling. </w:t>
      </w:r>
    </w:p>
    <w:p w14:paraId="2EBBFA43" w14:textId="77777777" w:rsidR="004C49FB" w:rsidRPr="007B4664" w:rsidRDefault="00C7325F">
      <w:pPr>
        <w:rPr>
          <w:rFonts w:cstheme="minorHAnsi"/>
          <w:b/>
          <w:sz w:val="24"/>
          <w:szCs w:val="24"/>
          <w:u w:val="single"/>
        </w:rPr>
      </w:pPr>
      <w:r w:rsidRPr="007B4664">
        <w:rPr>
          <w:rFonts w:cstheme="minorHAnsi"/>
          <w:b/>
          <w:sz w:val="24"/>
          <w:szCs w:val="24"/>
          <w:u w:val="single"/>
        </w:rPr>
        <w:t>Website Overview</w:t>
      </w:r>
    </w:p>
    <w:p w14:paraId="2EBBFA44" w14:textId="6AF5940F" w:rsidR="004C49FB" w:rsidRPr="007B4664" w:rsidRDefault="007B4664">
      <w:pPr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Request for</w:t>
      </w:r>
      <w:r w:rsidR="00C7325F" w:rsidRPr="007B4664">
        <w:rPr>
          <w:rFonts w:cstheme="minorHAnsi"/>
          <w:bCs/>
          <w:sz w:val="24"/>
          <w:szCs w:val="24"/>
        </w:rPr>
        <w:t xml:space="preserve"> the committee members</w:t>
      </w:r>
      <w:r>
        <w:rPr>
          <w:rFonts w:cstheme="minorHAnsi"/>
          <w:bCs/>
          <w:sz w:val="24"/>
          <w:szCs w:val="24"/>
        </w:rPr>
        <w:t xml:space="preserve"> to</w:t>
      </w:r>
      <w:r w:rsidR="00C7325F" w:rsidRPr="007B466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review</w:t>
      </w:r>
      <w:r w:rsidR="00C7325F" w:rsidRPr="007B4664">
        <w:rPr>
          <w:rFonts w:cstheme="minorHAnsi"/>
          <w:bCs/>
          <w:sz w:val="24"/>
          <w:szCs w:val="24"/>
        </w:rPr>
        <w:t xml:space="preserve"> the PMP website </w:t>
      </w:r>
      <w:r>
        <w:rPr>
          <w:rFonts w:cstheme="minorHAnsi"/>
          <w:bCs/>
          <w:sz w:val="24"/>
          <w:szCs w:val="24"/>
        </w:rPr>
        <w:t>prior to</w:t>
      </w:r>
      <w:r w:rsidR="00C7325F" w:rsidRPr="007B4664">
        <w:rPr>
          <w:rFonts w:cstheme="minorHAnsi"/>
          <w:bCs/>
          <w:sz w:val="24"/>
          <w:szCs w:val="24"/>
        </w:rPr>
        <w:t xml:space="preserve"> each meeting </w:t>
      </w:r>
      <w:r w:rsidR="00C7325F" w:rsidRPr="007B4664">
        <w:rPr>
          <w:sz w:val="24"/>
          <w:szCs w:val="24"/>
        </w:rPr>
        <w:t xml:space="preserve">to make sure that </w:t>
      </w:r>
      <w:r>
        <w:rPr>
          <w:sz w:val="24"/>
          <w:szCs w:val="24"/>
        </w:rPr>
        <w:t>the most current information is available.  Committee r</w:t>
      </w:r>
      <w:r w:rsidR="00C7325F" w:rsidRPr="007B4664">
        <w:rPr>
          <w:sz w:val="24"/>
          <w:szCs w:val="24"/>
        </w:rPr>
        <w:t>evie</w:t>
      </w:r>
      <w:r>
        <w:rPr>
          <w:sz w:val="24"/>
          <w:szCs w:val="24"/>
        </w:rPr>
        <w:t>wed the updates to PMP website including CME programs and treatment guidelines added. There was a request for the ability to</w:t>
      </w:r>
      <w:r w:rsidR="00C7325F" w:rsidRPr="007B4664">
        <w:rPr>
          <w:sz w:val="24"/>
          <w:szCs w:val="24"/>
        </w:rPr>
        <w:t xml:space="preserve"> query federal si</w:t>
      </w:r>
      <w:r>
        <w:rPr>
          <w:sz w:val="24"/>
          <w:szCs w:val="24"/>
        </w:rPr>
        <w:t>tes to look for grant funding from the website</w:t>
      </w:r>
      <w:r w:rsidR="00B86A94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a </w:t>
      </w:r>
      <w:r w:rsidR="00C7325F" w:rsidRPr="007B4664">
        <w:rPr>
          <w:sz w:val="24"/>
          <w:szCs w:val="24"/>
        </w:rPr>
        <w:t xml:space="preserve">message board for the committee </w:t>
      </w:r>
      <w:r>
        <w:rPr>
          <w:sz w:val="24"/>
          <w:szCs w:val="24"/>
        </w:rPr>
        <w:t xml:space="preserve">members. </w:t>
      </w:r>
    </w:p>
    <w:p w14:paraId="2EBBFA45" w14:textId="7ADF6922" w:rsidR="007B4664" w:rsidRDefault="007B0608">
      <w:pPr>
        <w:rPr>
          <w:sz w:val="24"/>
          <w:szCs w:val="24"/>
        </w:rPr>
      </w:pPr>
      <w:r>
        <w:rPr>
          <w:sz w:val="24"/>
          <w:szCs w:val="24"/>
        </w:rPr>
        <w:t xml:space="preserve">Dr. Glaser </w:t>
      </w:r>
      <w:r w:rsidR="00C7325F" w:rsidRPr="007B4664">
        <w:rPr>
          <w:sz w:val="24"/>
          <w:szCs w:val="24"/>
        </w:rPr>
        <w:t xml:space="preserve">will email </w:t>
      </w:r>
      <w:r>
        <w:rPr>
          <w:sz w:val="24"/>
          <w:szCs w:val="24"/>
        </w:rPr>
        <w:t>Dr.</w:t>
      </w:r>
      <w:r w:rsidR="00C7325F" w:rsidRPr="007B4664">
        <w:rPr>
          <w:sz w:val="24"/>
          <w:szCs w:val="24"/>
        </w:rPr>
        <w:t xml:space="preserve"> Pointer a link for controlled substance management course. This should be of interest for educational reasons and self-protection for added credentials. </w:t>
      </w:r>
    </w:p>
    <w:p w14:paraId="2EBBFA46" w14:textId="5F2B70B4" w:rsidR="00C7325F" w:rsidRDefault="008624EC">
      <w:pPr>
        <w:rPr>
          <w:sz w:val="24"/>
          <w:szCs w:val="24"/>
        </w:rPr>
      </w:pPr>
      <w:r>
        <w:rPr>
          <w:sz w:val="24"/>
          <w:szCs w:val="24"/>
        </w:rPr>
        <w:t>Dr.</w:t>
      </w:r>
      <w:r w:rsidR="00C7325F">
        <w:rPr>
          <w:sz w:val="24"/>
          <w:szCs w:val="24"/>
        </w:rPr>
        <w:t xml:space="preserve"> Pointer discussed</w:t>
      </w:r>
      <w:r w:rsidR="007B4664">
        <w:rPr>
          <w:sz w:val="24"/>
          <w:szCs w:val="24"/>
        </w:rPr>
        <w:t xml:space="preserve"> the</w:t>
      </w:r>
      <w:r w:rsidR="00C7325F">
        <w:rPr>
          <w:sz w:val="24"/>
          <w:szCs w:val="24"/>
        </w:rPr>
        <w:t xml:space="preserve"> plan for</w:t>
      </w:r>
      <w:r w:rsidR="007B4664">
        <w:rPr>
          <w:sz w:val="24"/>
          <w:szCs w:val="24"/>
        </w:rPr>
        <w:t xml:space="preserve"> implem</w:t>
      </w:r>
      <w:r w:rsidR="00C7325F">
        <w:rPr>
          <w:sz w:val="24"/>
          <w:szCs w:val="24"/>
        </w:rPr>
        <w:t xml:space="preserve">entation of the OTP reporting of methadone to the PMP based on passing of pending legislation. </w:t>
      </w:r>
    </w:p>
    <w:p w14:paraId="2EBBFA47" w14:textId="77777777" w:rsidR="004C49FB" w:rsidRPr="007B4664" w:rsidRDefault="00C732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Garry Moreland RPh expressed </w:t>
      </w:r>
      <w:r w:rsidRPr="007B4664">
        <w:rPr>
          <w:sz w:val="24"/>
          <w:szCs w:val="24"/>
        </w:rPr>
        <w:t xml:space="preserve">concerns </w:t>
      </w:r>
      <w:r>
        <w:rPr>
          <w:sz w:val="24"/>
          <w:szCs w:val="24"/>
        </w:rPr>
        <w:t xml:space="preserve">regarding the e-prescribing mandate recently passed by the general assembly. </w:t>
      </w:r>
    </w:p>
    <w:p w14:paraId="2EBBFA48" w14:textId="77777777" w:rsidR="004C49FB" w:rsidRPr="007B4664" w:rsidRDefault="00C7325F">
      <w:pPr>
        <w:rPr>
          <w:b/>
          <w:bCs/>
          <w:sz w:val="24"/>
          <w:szCs w:val="24"/>
          <w:u w:val="single"/>
        </w:rPr>
      </w:pPr>
      <w:r w:rsidRPr="007B4664">
        <w:rPr>
          <w:b/>
          <w:bCs/>
          <w:sz w:val="24"/>
          <w:szCs w:val="24"/>
          <w:u w:val="single"/>
        </w:rPr>
        <w:t>LHD Dashboard</w:t>
      </w:r>
    </w:p>
    <w:p w14:paraId="2EBBFA49" w14:textId="77777777" w:rsidR="004C49FB" w:rsidRPr="007B4664" w:rsidRDefault="00C7325F">
      <w:pPr>
        <w:rPr>
          <w:sz w:val="24"/>
          <w:szCs w:val="24"/>
        </w:rPr>
      </w:pPr>
      <w:r w:rsidRPr="007B4664">
        <w:rPr>
          <w:sz w:val="24"/>
          <w:szCs w:val="24"/>
        </w:rPr>
        <w:t>Megshi Thakur reviewed the LHD Dashboard and showed how the prescribing patterns work by county and state, and how to see trends for drug types by county.</w:t>
      </w:r>
    </w:p>
    <w:p w14:paraId="2EBBFA4A" w14:textId="77777777" w:rsidR="004C49FB" w:rsidRPr="007B4664" w:rsidRDefault="00C7325F">
      <w:pPr>
        <w:rPr>
          <w:b/>
          <w:bCs/>
          <w:sz w:val="24"/>
          <w:szCs w:val="24"/>
          <w:u w:val="single"/>
        </w:rPr>
      </w:pPr>
      <w:r w:rsidRPr="007B4664">
        <w:rPr>
          <w:b/>
          <w:bCs/>
          <w:sz w:val="24"/>
          <w:szCs w:val="24"/>
          <w:u w:val="single"/>
        </w:rPr>
        <w:t>PMPnow Update</w:t>
      </w:r>
    </w:p>
    <w:p w14:paraId="2EBBFA4B" w14:textId="3D04A9E5" w:rsidR="004C49FB" w:rsidRPr="007B4664" w:rsidRDefault="00C7325F">
      <w:pPr>
        <w:rPr>
          <w:b/>
          <w:bCs/>
          <w:sz w:val="24"/>
          <w:szCs w:val="24"/>
          <w:u w:val="single"/>
        </w:rPr>
      </w:pPr>
      <w:r w:rsidRPr="007B4664">
        <w:rPr>
          <w:sz w:val="24"/>
          <w:szCs w:val="24"/>
        </w:rPr>
        <w:t>Jen Erickson</w:t>
      </w:r>
      <w:r w:rsidR="008624EC">
        <w:rPr>
          <w:sz w:val="24"/>
          <w:szCs w:val="24"/>
        </w:rPr>
        <w:t xml:space="preserve"> informed the committee that</w:t>
      </w:r>
      <w:r w:rsidRPr="007B4664">
        <w:rPr>
          <w:sz w:val="24"/>
          <w:szCs w:val="24"/>
        </w:rPr>
        <w:t xml:space="preserve"> 80</w:t>
      </w:r>
      <w:r w:rsidR="008624EC">
        <w:rPr>
          <w:sz w:val="24"/>
          <w:szCs w:val="24"/>
        </w:rPr>
        <w:t>%</w:t>
      </w:r>
      <w:r w:rsidRPr="007B4664">
        <w:rPr>
          <w:sz w:val="24"/>
          <w:szCs w:val="24"/>
        </w:rPr>
        <w:t xml:space="preserve"> of hospitals have been integrated.  </w:t>
      </w:r>
      <w:r>
        <w:rPr>
          <w:sz w:val="24"/>
          <w:szCs w:val="24"/>
        </w:rPr>
        <w:t>PMP is making</w:t>
      </w:r>
      <w:r w:rsidRPr="007B46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good progress </w:t>
      </w:r>
      <w:r w:rsidR="00F57AA4">
        <w:rPr>
          <w:sz w:val="24"/>
          <w:szCs w:val="24"/>
        </w:rPr>
        <w:t>with EHR</w:t>
      </w:r>
      <w:r>
        <w:rPr>
          <w:sz w:val="24"/>
          <w:szCs w:val="24"/>
        </w:rPr>
        <w:t xml:space="preserve"> Integration</w:t>
      </w:r>
      <w:r w:rsidRPr="007B4664">
        <w:rPr>
          <w:sz w:val="24"/>
          <w:szCs w:val="24"/>
        </w:rPr>
        <w:t xml:space="preserve">.  Website and PMPnow searches are now reaching almost 8 million query’s a month.  </w:t>
      </w:r>
      <w:r w:rsidR="002F2B9B">
        <w:rPr>
          <w:sz w:val="24"/>
          <w:szCs w:val="24"/>
        </w:rPr>
        <w:t>She r</w:t>
      </w:r>
      <w:r w:rsidRPr="007B4664">
        <w:rPr>
          <w:sz w:val="24"/>
          <w:szCs w:val="24"/>
        </w:rPr>
        <w:t xml:space="preserve">eviewed the IANS’s project and what </w:t>
      </w:r>
      <w:r w:rsidR="002F2B9B">
        <w:rPr>
          <w:sz w:val="24"/>
          <w:szCs w:val="24"/>
        </w:rPr>
        <w:t>the</w:t>
      </w:r>
      <w:r w:rsidRPr="007B4664">
        <w:rPr>
          <w:sz w:val="24"/>
          <w:szCs w:val="24"/>
        </w:rPr>
        <w:t xml:space="preserve"> next steps will be to get this project completed.  Funding is available to help assist facilities with the cost of integration and development.</w:t>
      </w:r>
    </w:p>
    <w:p w14:paraId="2EBBFA4C" w14:textId="77777777" w:rsidR="004C49FB" w:rsidRPr="007B4664" w:rsidRDefault="00C7325F">
      <w:pPr>
        <w:rPr>
          <w:b/>
          <w:bCs/>
          <w:sz w:val="24"/>
          <w:szCs w:val="24"/>
          <w:u w:val="single"/>
        </w:rPr>
      </w:pPr>
      <w:r w:rsidRPr="007B4664">
        <w:rPr>
          <w:b/>
          <w:bCs/>
          <w:sz w:val="24"/>
          <w:szCs w:val="24"/>
          <w:u w:val="single"/>
        </w:rPr>
        <w:t xml:space="preserve">Requested Feedback </w:t>
      </w:r>
    </w:p>
    <w:p w14:paraId="2EBBFA4D" w14:textId="3CCF95A4" w:rsidR="004C49FB" w:rsidRPr="007B4664" w:rsidRDefault="002F2B9B">
      <w:pPr>
        <w:rPr>
          <w:sz w:val="24"/>
          <w:szCs w:val="24"/>
        </w:rPr>
      </w:pPr>
      <w:r>
        <w:rPr>
          <w:sz w:val="24"/>
          <w:szCs w:val="24"/>
        </w:rPr>
        <w:t>Dr. Pointer r</w:t>
      </w:r>
      <w:r w:rsidR="00C7325F" w:rsidRPr="007B4664">
        <w:rPr>
          <w:sz w:val="24"/>
          <w:szCs w:val="24"/>
        </w:rPr>
        <w:t xml:space="preserve">equested feedback </w:t>
      </w:r>
      <w:r>
        <w:rPr>
          <w:sz w:val="24"/>
          <w:szCs w:val="24"/>
        </w:rPr>
        <w:t>on ad</w:t>
      </w:r>
      <w:r w:rsidR="00C7325F" w:rsidRPr="007B4664">
        <w:rPr>
          <w:sz w:val="24"/>
          <w:szCs w:val="24"/>
        </w:rPr>
        <w:t xml:space="preserve">ditional data for display on website, </w:t>
      </w:r>
      <w:r>
        <w:rPr>
          <w:sz w:val="24"/>
          <w:szCs w:val="24"/>
        </w:rPr>
        <w:t>s</w:t>
      </w:r>
      <w:r w:rsidR="00C7325F" w:rsidRPr="007B4664">
        <w:rPr>
          <w:sz w:val="24"/>
          <w:szCs w:val="24"/>
        </w:rPr>
        <w:t xml:space="preserve">uggested visualizations, </w:t>
      </w:r>
      <w:r>
        <w:rPr>
          <w:sz w:val="24"/>
          <w:szCs w:val="24"/>
        </w:rPr>
        <w:t xml:space="preserve">and </w:t>
      </w:r>
      <w:r w:rsidR="00C7325F" w:rsidRPr="007B4664">
        <w:rPr>
          <w:sz w:val="24"/>
          <w:szCs w:val="24"/>
        </w:rPr>
        <w:t>ways to provide more meaningful data, improving website functionality.</w:t>
      </w:r>
    </w:p>
    <w:p w14:paraId="2EBBFA4E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>Open Discussion</w:t>
      </w:r>
    </w:p>
    <w:p w14:paraId="2EBBFA4F" w14:textId="77777777" w:rsidR="004C49FB" w:rsidRPr="007B4664" w:rsidRDefault="00C7325F">
      <w:pPr>
        <w:rPr>
          <w:rFonts w:cstheme="minorHAnsi"/>
          <w:bCs/>
          <w:sz w:val="24"/>
          <w:szCs w:val="24"/>
        </w:rPr>
      </w:pPr>
      <w:r w:rsidRPr="007B4664">
        <w:rPr>
          <w:rFonts w:cstheme="minorHAnsi"/>
          <w:bCs/>
          <w:sz w:val="24"/>
          <w:szCs w:val="24"/>
        </w:rPr>
        <w:t xml:space="preserve">N/A </w:t>
      </w:r>
    </w:p>
    <w:p w14:paraId="2EBBFA50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>Next Advisory Meeting</w:t>
      </w:r>
    </w:p>
    <w:p w14:paraId="2EBBFA51" w14:textId="77777777" w:rsidR="004C49FB" w:rsidRPr="007B4664" w:rsidRDefault="00C7325F">
      <w:pPr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TBA</w:t>
      </w:r>
    </w:p>
    <w:p w14:paraId="2EBBFA52" w14:textId="77777777" w:rsidR="004C49FB" w:rsidRPr="007B4664" w:rsidRDefault="00C7325F">
      <w:pPr>
        <w:rPr>
          <w:rFonts w:cstheme="minorHAnsi"/>
          <w:b/>
          <w:sz w:val="24"/>
          <w:szCs w:val="24"/>
        </w:rPr>
      </w:pPr>
      <w:r w:rsidRPr="007B4664">
        <w:rPr>
          <w:rFonts w:cstheme="minorHAnsi"/>
          <w:b/>
          <w:sz w:val="24"/>
          <w:szCs w:val="24"/>
        </w:rPr>
        <w:t>Adjournment</w:t>
      </w:r>
    </w:p>
    <w:p w14:paraId="2EBBFA54" w14:textId="32B7DEBE" w:rsidR="004C49FB" w:rsidRDefault="00823B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Pointer</w:t>
      </w:r>
      <w:r w:rsidR="00C7325F" w:rsidRPr="007B4664">
        <w:rPr>
          <w:rFonts w:cstheme="minorHAnsi"/>
          <w:sz w:val="24"/>
          <w:szCs w:val="24"/>
        </w:rPr>
        <w:t xml:space="preserve"> closed the meeting</w:t>
      </w:r>
      <w:r>
        <w:rPr>
          <w:rFonts w:cstheme="minorHAnsi"/>
          <w:sz w:val="24"/>
          <w:szCs w:val="24"/>
        </w:rPr>
        <w:t>.</w:t>
      </w:r>
    </w:p>
    <w:p w14:paraId="4D49F759" w14:textId="77777777" w:rsidR="00823B1D" w:rsidRPr="007B4664" w:rsidRDefault="00823B1D">
      <w:pPr>
        <w:rPr>
          <w:rFonts w:cstheme="minorHAnsi"/>
          <w:sz w:val="24"/>
          <w:szCs w:val="24"/>
        </w:rPr>
      </w:pPr>
    </w:p>
    <w:p w14:paraId="2EBBFA55" w14:textId="77777777" w:rsidR="004C49FB" w:rsidRPr="007B4664" w:rsidRDefault="00C7325F">
      <w:pPr>
        <w:rPr>
          <w:rFonts w:cstheme="minorHAnsi"/>
          <w:sz w:val="24"/>
          <w:szCs w:val="24"/>
        </w:rPr>
      </w:pPr>
      <w:r w:rsidRPr="007B4664">
        <w:rPr>
          <w:rFonts w:cstheme="minorHAnsi"/>
          <w:sz w:val="24"/>
          <w:szCs w:val="24"/>
        </w:rPr>
        <w:t>Minutes submitted by Suzann Grippi and approved by Sarah Pointer, Pharm D.</w:t>
      </w:r>
    </w:p>
    <w:p w14:paraId="2EBBFA56" w14:textId="77777777" w:rsidR="004C49FB" w:rsidRDefault="004C49FB"/>
    <w:sectPr w:rsidR="004C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FB"/>
    <w:rsid w:val="002F2B9B"/>
    <w:rsid w:val="004C49FB"/>
    <w:rsid w:val="007B0608"/>
    <w:rsid w:val="007B4664"/>
    <w:rsid w:val="00823B1D"/>
    <w:rsid w:val="008624EC"/>
    <w:rsid w:val="008E4415"/>
    <w:rsid w:val="00B84707"/>
    <w:rsid w:val="00B86A94"/>
    <w:rsid w:val="00C1048C"/>
    <w:rsid w:val="00C7325F"/>
    <w:rsid w:val="00D06B40"/>
    <w:rsid w:val="00F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F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2021-08-26T22:22:00Z</dcterms:created>
  <dcterms:modified xsi:type="dcterms:W3CDTF">2021-08-27T13:43:00Z</dcterms:modified>
  <cp:version>04.2000</cp:version>
</cp:coreProperties>
</file>