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1625" w:rsidP="5E079EAF" w:rsidRDefault="65181183" w14:paraId="580C5730" w14:textId="39ACA51D">
      <w:pPr>
        <w:pStyle w:val="paragraph"/>
        <w:spacing w:before="0" w:beforeAutospacing="0" w:after="0" w:afterAutospacing="0"/>
        <w:jc w:val="center"/>
        <w:textAlignment w:val="baseline"/>
        <w:rPr>
          <w:rFonts w:ascii="Segoe UI" w:hAnsi="Segoe UI" w:cs="Segoe UI"/>
          <w:sz w:val="18"/>
          <w:szCs w:val="18"/>
        </w:rPr>
      </w:pPr>
      <w:r w:rsidRPr="5E079EAF">
        <w:rPr>
          <w:rStyle w:val="normaltextrun"/>
          <w:rFonts w:ascii="Arial" w:hAnsi="Arial" w:cs="Arial"/>
          <w:color w:val="FF0000"/>
          <w:sz w:val="22"/>
          <w:szCs w:val="22"/>
        </w:rPr>
        <w:t> </w:t>
      </w:r>
      <w:r w:rsidRPr="5E079EAF">
        <w:rPr>
          <w:rStyle w:val="normaltextrun"/>
          <w:rFonts w:ascii="Calibri" w:hAnsi="Calibri" w:cs="Calibri"/>
          <w:b/>
          <w:bCs/>
        </w:rPr>
        <w:t>ILPMP Advisory Committee </w:t>
      </w:r>
      <w:r w:rsidRPr="5E079EAF">
        <w:rPr>
          <w:rStyle w:val="eop"/>
          <w:rFonts w:ascii="Calibri" w:hAnsi="Calibri" w:cs="Calibri"/>
        </w:rPr>
        <w:t> </w:t>
      </w:r>
    </w:p>
    <w:p w:rsidR="00221625" w:rsidP="00221625" w:rsidRDefault="00221625" w14:paraId="6C79A500"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Meeting Minutes</w:t>
      </w:r>
      <w:r>
        <w:rPr>
          <w:rStyle w:val="eop"/>
          <w:rFonts w:ascii="Calibri" w:hAnsi="Calibri" w:cs="Calibri"/>
        </w:rPr>
        <w:t> </w:t>
      </w:r>
    </w:p>
    <w:p w:rsidR="00221625" w:rsidP="00221625" w:rsidRDefault="00221625" w14:paraId="11BBE5AB" w14:textId="7E5BB5E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December 13, 2022</w:t>
      </w:r>
      <w:r>
        <w:rPr>
          <w:rStyle w:val="eop"/>
          <w:rFonts w:ascii="Calibri" w:hAnsi="Calibri" w:cs="Calibri"/>
        </w:rPr>
        <w:t> </w:t>
      </w:r>
    </w:p>
    <w:p w:rsidR="00221625" w:rsidP="00221625" w:rsidRDefault="00221625" w14:paraId="70667D8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221625" w:rsidP="00221625" w:rsidRDefault="00221625" w14:paraId="26EB7F6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Opening</w:t>
      </w:r>
      <w:r>
        <w:rPr>
          <w:rStyle w:val="eop"/>
          <w:rFonts w:ascii="Calibri" w:hAnsi="Calibri" w:cs="Calibri"/>
        </w:rPr>
        <w:t> </w:t>
      </w:r>
    </w:p>
    <w:p w:rsidR="00221625" w:rsidP="00221625" w:rsidRDefault="00221625" w14:paraId="3383BC4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hd w:val="clear" w:color="auto" w:fill="FFFFFF"/>
        </w:rPr>
        <w:t>The meeting was called to order at 12:00 p.m. </w:t>
      </w:r>
      <w:r>
        <w:rPr>
          <w:rStyle w:val="eop"/>
          <w:rFonts w:ascii="Calibri" w:hAnsi="Calibri" w:cs="Calibri"/>
          <w:color w:val="000000"/>
        </w:rPr>
        <w:t> </w:t>
      </w:r>
    </w:p>
    <w:p w:rsidR="00221625" w:rsidP="00221625" w:rsidRDefault="00221625" w14:paraId="5FDAE78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221625" w:rsidP="00221625" w:rsidRDefault="00221625" w14:paraId="6BF109E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Roll Call </w:t>
      </w:r>
      <w:r>
        <w:rPr>
          <w:rStyle w:val="eop"/>
          <w:rFonts w:ascii="Calibri" w:hAnsi="Calibri" w:cs="Calibri"/>
        </w:rPr>
        <w:t> </w:t>
      </w:r>
    </w:p>
    <w:p w:rsidR="00221625" w:rsidP="00221625" w:rsidRDefault="00221625" w14:paraId="7302C62F" w14:textId="4ACB26A6">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Roll call was completed, and a quorum was established.</w:t>
      </w:r>
      <w:r w:rsidR="00FA6C27">
        <w:rPr>
          <w:rStyle w:val="normaltextrun"/>
          <w:rFonts w:ascii="Calibri" w:hAnsi="Calibri" w:cs="Calibri"/>
        </w:rPr>
        <w:t xml:space="preserve"> </w:t>
      </w:r>
      <w:r>
        <w:rPr>
          <w:rStyle w:val="normaltextrun"/>
          <w:rFonts w:ascii="Calibri" w:hAnsi="Calibri" w:cs="Calibri"/>
        </w:rPr>
        <w:t>Members Present: William Campbell, DO; Dr. David Liebovitz, MD; Cara Brock, Pharm D.</w:t>
      </w:r>
      <w:r w:rsidR="00ED10FD">
        <w:rPr>
          <w:rStyle w:val="normaltextrun"/>
          <w:rFonts w:ascii="Calibri" w:hAnsi="Calibri" w:cs="Calibri"/>
        </w:rPr>
        <w:t>;</w:t>
      </w:r>
      <w:r>
        <w:rPr>
          <w:rStyle w:val="normaltextrun"/>
          <w:rFonts w:ascii="Calibri" w:hAnsi="Calibri" w:cs="Calibri"/>
        </w:rPr>
        <w:t xml:space="preserve"> Helga Brake, Pharm D; Chris Herndon, Pharm D; Garry Moreland, RPh; Ed Segal, DDS; Raechel Ferry-Rooney, APRN; Mindy Sanders, PA; Ricki Loar, APRN; and Erica Ittner, OD.</w:t>
      </w:r>
      <w:r w:rsidR="003A211F">
        <w:rPr>
          <w:rStyle w:val="normaltextrun"/>
          <w:rFonts w:ascii="Calibri" w:hAnsi="Calibri" w:cs="Calibri"/>
        </w:rPr>
        <w:t xml:space="preserve"> </w:t>
      </w:r>
      <w:r>
        <w:rPr>
          <w:rStyle w:val="normaltextrun"/>
          <w:rFonts w:ascii="Calibri" w:hAnsi="Calibri" w:cs="Calibri"/>
        </w:rPr>
        <w:t>Members Absent: Ankur Dave, MD; Scott Glaser, MD; Shami Goyal, MD; and Kenneth Candido, MD</w:t>
      </w:r>
      <w:r w:rsidR="00ED10FD">
        <w:rPr>
          <w:rStyle w:val="normaltextrun"/>
          <w:rFonts w:ascii="Calibri" w:hAnsi="Calibri" w:cs="Calibri"/>
        </w:rPr>
        <w:t>.</w:t>
      </w:r>
    </w:p>
    <w:p w:rsidR="00ED10FD" w:rsidP="00221625" w:rsidRDefault="00ED10FD" w14:paraId="0A0F6216" w14:textId="5833C500">
      <w:pPr>
        <w:pStyle w:val="paragraph"/>
        <w:spacing w:before="0" w:beforeAutospacing="0" w:after="0" w:afterAutospacing="0"/>
        <w:textAlignment w:val="baseline"/>
        <w:rPr>
          <w:rStyle w:val="normaltextrun"/>
          <w:rFonts w:ascii="Calibri" w:hAnsi="Calibri" w:cs="Calibri"/>
        </w:rPr>
      </w:pPr>
    </w:p>
    <w:p w:rsidRPr="00ED10FD" w:rsidR="00ED10FD" w:rsidP="00ED10FD" w:rsidRDefault="00ED10FD" w14:paraId="713127CA" w14:textId="51C4D62F">
      <w:pPr>
        <w:pStyle w:val="paragraph"/>
        <w:spacing w:before="0" w:beforeAutospacing="0" w:after="0" w:afterAutospacing="0"/>
        <w:textAlignment w:val="baseline"/>
        <w:rPr>
          <w:rStyle w:val="normaltextrun"/>
          <w:rFonts w:ascii="Calibri" w:hAnsi="Calibri" w:cs="Calibri"/>
          <w:b/>
          <w:bCs/>
        </w:rPr>
      </w:pPr>
      <w:r w:rsidRPr="00ED10FD">
        <w:rPr>
          <w:rStyle w:val="normaltextrun"/>
          <w:rFonts w:ascii="Calibri" w:hAnsi="Calibri" w:cs="Calibri"/>
          <w:b/>
          <w:bCs/>
        </w:rPr>
        <w:t>Introduction of New Employee</w:t>
      </w:r>
    </w:p>
    <w:p w:rsidR="00ED10FD" w:rsidP="258DCF79" w:rsidRDefault="00ED10FD" w14:paraId="2E956982" w14:textId="540C40E7">
      <w:pPr>
        <w:pStyle w:val="paragraph"/>
        <w:spacing w:before="0" w:beforeAutospacing="0" w:after="0" w:afterAutospacing="0"/>
        <w:textAlignment w:val="baseline"/>
        <w:rPr>
          <w:rFonts w:ascii="Segoe UI" w:hAnsi="Segoe UI" w:cs="Segoe UI"/>
          <w:sz w:val="18"/>
          <w:szCs w:val="18"/>
        </w:rPr>
      </w:pPr>
      <w:r w:rsidRPr="258DCF79">
        <w:rPr>
          <w:rStyle w:val="normaltextrun"/>
          <w:rFonts w:ascii="Calibri" w:hAnsi="Calibri" w:cs="Calibri"/>
        </w:rPr>
        <w:t>Dr. Pointer introduced Brittany Queen as the new Executive I for the ILPMP. Mrs. Queen will be assisting with legislative initiatives</w:t>
      </w:r>
      <w:r w:rsidRPr="258DCF79" w:rsidR="003A211F">
        <w:rPr>
          <w:rStyle w:val="normaltextrun"/>
          <w:rFonts w:ascii="Calibri" w:hAnsi="Calibri" w:cs="Calibri"/>
        </w:rPr>
        <w:t xml:space="preserve"> and </w:t>
      </w:r>
      <w:r w:rsidRPr="258DCF79" w:rsidR="6ABB094C">
        <w:rPr>
          <w:rStyle w:val="normaltextrun"/>
          <w:rFonts w:ascii="Calibri" w:hAnsi="Calibri" w:cs="Calibri"/>
        </w:rPr>
        <w:t xml:space="preserve">PMP </w:t>
      </w:r>
      <w:r w:rsidRPr="258DCF79" w:rsidR="003A211F">
        <w:rPr>
          <w:rStyle w:val="normaltextrun"/>
          <w:rFonts w:ascii="Calibri" w:hAnsi="Calibri" w:cs="Calibri"/>
        </w:rPr>
        <w:t>Advisory and Peer Review Committees</w:t>
      </w:r>
      <w:r w:rsidRPr="258DCF79">
        <w:rPr>
          <w:rStyle w:val="normaltextrun"/>
          <w:rFonts w:ascii="Calibri" w:hAnsi="Calibri" w:cs="Calibri"/>
        </w:rPr>
        <w:t>.</w:t>
      </w:r>
    </w:p>
    <w:p w:rsidR="00221625" w:rsidP="00221625" w:rsidRDefault="00221625" w14:paraId="4C79DFA7" w14:textId="6051AE60">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rPr>
        <w:t> </w:t>
      </w:r>
    </w:p>
    <w:p w:rsidR="00221625" w:rsidP="00221625" w:rsidRDefault="00221625" w14:paraId="7A85D6C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Approval of Minutes</w:t>
      </w:r>
      <w:r>
        <w:rPr>
          <w:rStyle w:val="eop"/>
          <w:rFonts w:ascii="Calibri" w:hAnsi="Calibri" w:cs="Calibri"/>
        </w:rPr>
        <w:t> </w:t>
      </w:r>
    </w:p>
    <w:p w:rsidR="00221625" w:rsidP="00221625" w:rsidRDefault="00221625" w14:paraId="7B8D19E1" w14:textId="353D56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The committee approved the minutes from the </w:t>
      </w:r>
      <w:r w:rsidR="00ED10FD">
        <w:rPr>
          <w:rStyle w:val="normaltextrun"/>
          <w:rFonts w:ascii="Calibri" w:hAnsi="Calibri" w:cs="Calibri"/>
        </w:rPr>
        <w:t>March 22, 2022</w:t>
      </w:r>
      <w:r>
        <w:rPr>
          <w:rStyle w:val="normaltextrun"/>
          <w:rFonts w:ascii="Calibri" w:hAnsi="Calibri" w:cs="Calibri"/>
        </w:rPr>
        <w:t xml:space="preserve"> meeting.</w:t>
      </w:r>
      <w:r>
        <w:rPr>
          <w:rStyle w:val="eop"/>
          <w:rFonts w:ascii="Calibri" w:hAnsi="Calibri" w:cs="Calibri"/>
        </w:rPr>
        <w:t> </w:t>
      </w:r>
    </w:p>
    <w:p w:rsidR="00221625" w:rsidP="00ED10FD" w:rsidRDefault="00221625" w14:paraId="1D1FE806" w14:textId="0FE0073A">
      <w:pPr>
        <w:pStyle w:val="paragraph"/>
        <w:spacing w:before="0" w:beforeAutospacing="0" w:after="0" w:afterAutospacing="0"/>
        <w:ind w:left="108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221625" w:rsidP="00221625" w:rsidRDefault="00221625" w14:paraId="6C14FFC7" w14:textId="2081EC7A">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Pe</w:t>
      </w:r>
      <w:r w:rsidR="00ED10FD">
        <w:rPr>
          <w:rStyle w:val="normaltextrun"/>
          <w:rFonts w:ascii="Calibri" w:hAnsi="Calibri" w:cs="Calibri"/>
          <w:b/>
          <w:bCs/>
        </w:rPr>
        <w:t>er Review Committee Updates</w:t>
      </w:r>
    </w:p>
    <w:p w:rsidRPr="00ED10FD" w:rsidR="00ED10FD" w:rsidP="00221625" w:rsidRDefault="002B29DB" w14:paraId="3359C4D6" w14:textId="5B40C97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Dr. Pointer shared an u</w:t>
      </w:r>
      <w:r w:rsidR="00957C0D">
        <w:rPr>
          <w:rStyle w:val="normaltextrun"/>
          <w:rFonts w:ascii="Calibri" w:hAnsi="Calibri" w:cs="Calibri"/>
        </w:rPr>
        <w:t>pdate from the November 15 meeting:</w:t>
      </w:r>
      <w:r w:rsidR="00ED10FD">
        <w:rPr>
          <w:rStyle w:val="normaltextrun"/>
          <w:rFonts w:ascii="Calibri" w:hAnsi="Calibri" w:cs="Calibri"/>
        </w:rPr>
        <w:t xml:space="preserve"> 38 requests for information letters were sent; 6 prescribers required no further actions, 27 prescribers will be sent education toolkits on risk mitigation strategies, 2 prescribers were referred to IDFPR</w:t>
      </w:r>
      <w:r w:rsidR="00957C0D">
        <w:rPr>
          <w:rStyle w:val="normaltextrun"/>
          <w:rFonts w:ascii="Calibri" w:hAnsi="Calibri" w:cs="Calibri"/>
        </w:rPr>
        <w:t xml:space="preserve"> for no response</w:t>
      </w:r>
      <w:r w:rsidR="00ED10FD">
        <w:rPr>
          <w:rStyle w:val="normaltextrun"/>
          <w:rFonts w:ascii="Calibri" w:hAnsi="Calibri" w:cs="Calibri"/>
        </w:rPr>
        <w:t>, and 3 prescribers have pending actions as their responses did not populate on PRC portal.</w:t>
      </w:r>
    </w:p>
    <w:p w:rsidR="00ED10FD" w:rsidP="00221625" w:rsidRDefault="00ED10FD" w14:paraId="35C5A011" w14:textId="77777777">
      <w:pPr>
        <w:pStyle w:val="paragraph"/>
        <w:spacing w:before="0" w:beforeAutospacing="0" w:after="0" w:afterAutospacing="0"/>
        <w:textAlignment w:val="baseline"/>
        <w:rPr>
          <w:rStyle w:val="normaltextrun"/>
          <w:rFonts w:ascii="Calibri" w:hAnsi="Calibri" w:cs="Calibri"/>
          <w:b/>
          <w:bCs/>
          <w:color w:val="000000"/>
          <w:shd w:val="clear" w:color="auto" w:fill="FFFFFF"/>
        </w:rPr>
      </w:pPr>
    </w:p>
    <w:p w:rsidR="00DD249F" w:rsidP="00221625" w:rsidRDefault="00ED10FD" w14:paraId="1B7DCE9E" w14:textId="4F785C54">
      <w:pPr>
        <w:pStyle w:val="paragraph"/>
        <w:spacing w:before="0" w:beforeAutospacing="0" w:after="0" w:afterAutospacing="0"/>
        <w:textAlignment w:val="baseline"/>
        <w:rPr>
          <w:rStyle w:val="normaltextrun"/>
          <w:rFonts w:ascii="Calibri" w:hAnsi="Calibri" w:cs="Calibri"/>
          <w:b/>
          <w:bCs/>
          <w:color w:val="000000"/>
        </w:rPr>
      </w:pPr>
      <w:r>
        <w:rPr>
          <w:rStyle w:val="normaltextrun"/>
          <w:rFonts w:ascii="Calibri" w:hAnsi="Calibri" w:cs="Calibri"/>
          <w:b/>
          <w:bCs/>
          <w:color w:val="000000"/>
        </w:rPr>
        <w:t>Cumulative Reference Score Update</w:t>
      </w:r>
      <w:r w:rsidR="002B29DB">
        <w:rPr>
          <w:rStyle w:val="normaltextrun"/>
          <w:rFonts w:ascii="Calibri" w:hAnsi="Calibri" w:cs="Calibri"/>
          <w:b/>
          <w:bCs/>
          <w:color w:val="000000"/>
        </w:rPr>
        <w:t xml:space="preserve">: </w:t>
      </w:r>
      <w:r w:rsidR="00DD249F">
        <w:rPr>
          <w:rStyle w:val="normaltextrun"/>
          <w:rFonts w:ascii="Calibri" w:hAnsi="Calibri" w:cs="Calibri"/>
          <w:b/>
          <w:bCs/>
          <w:color w:val="000000"/>
        </w:rPr>
        <w:t>Chris Herndon, Pharm D.</w:t>
      </w:r>
      <w:r w:rsidR="004658F4">
        <w:rPr>
          <w:rStyle w:val="normaltextrun"/>
          <w:rFonts w:ascii="Calibri" w:hAnsi="Calibri" w:cs="Calibri"/>
          <w:b/>
          <w:bCs/>
          <w:color w:val="000000"/>
        </w:rPr>
        <w:t xml:space="preserve"> (SIUe)</w:t>
      </w:r>
    </w:p>
    <w:p w:rsidRPr="00DD249F" w:rsidR="00DD249F" w:rsidP="00221625" w:rsidRDefault="00243418" w14:paraId="43C87E1A" w14:textId="5F5EA451">
      <w:pPr>
        <w:pStyle w:val="paragraph"/>
        <w:spacing w:before="0" w:beforeAutospacing="0" w:after="0" w:afterAutospacing="0"/>
        <w:textAlignment w:val="baseline"/>
        <w:rPr>
          <w:rFonts w:ascii="Calibri" w:hAnsi="Calibri" w:cs="Calibri"/>
          <w:color w:val="000000"/>
        </w:rPr>
      </w:pPr>
      <w:r>
        <w:rPr>
          <w:rStyle w:val="normaltextrun"/>
          <w:rFonts w:ascii="Calibri" w:hAnsi="Calibri" w:cs="Calibri"/>
          <w:color w:val="000000"/>
        </w:rPr>
        <w:t xml:space="preserve">The data sharing agreement between SIUe/IDHS/IDPH was just completed.  The proposed plan </w:t>
      </w:r>
      <w:r w:rsidR="006135F6">
        <w:rPr>
          <w:rStyle w:val="normaltextrun"/>
          <w:rFonts w:ascii="Calibri" w:hAnsi="Calibri" w:cs="Calibri"/>
          <w:color w:val="000000"/>
        </w:rPr>
        <w:t>entails</w:t>
      </w:r>
      <w:r>
        <w:rPr>
          <w:rStyle w:val="normaltextrun"/>
          <w:rFonts w:ascii="Calibri" w:hAnsi="Calibri" w:cs="Calibri"/>
          <w:color w:val="000000"/>
        </w:rPr>
        <w:t xml:space="preserve"> develop</w:t>
      </w:r>
      <w:r w:rsidR="006135F6">
        <w:rPr>
          <w:rStyle w:val="normaltextrun"/>
          <w:rFonts w:ascii="Calibri" w:hAnsi="Calibri" w:cs="Calibri"/>
          <w:color w:val="000000"/>
        </w:rPr>
        <w:t>ing</w:t>
      </w:r>
      <w:r>
        <w:rPr>
          <w:rStyle w:val="normaltextrun"/>
          <w:rFonts w:ascii="Calibri" w:hAnsi="Calibri" w:cs="Calibri"/>
          <w:color w:val="000000"/>
        </w:rPr>
        <w:t xml:space="preserve"> weighted models to apply against IDPH outcomes data.  Then a model of best fit with subsequent weighting to each variable and trajectory of variables will be selected.  The first model results may be available near the end of February 2023.</w:t>
      </w:r>
    </w:p>
    <w:p w:rsidR="00221625" w:rsidP="00221625" w:rsidRDefault="00957C0D" w14:paraId="4213931A" w14:textId="693217E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xml:space="preserve"> </w:t>
      </w:r>
      <w:r w:rsidR="00221625">
        <w:rPr>
          <w:rStyle w:val="eop"/>
          <w:rFonts w:ascii="Calibri" w:hAnsi="Calibri" w:cs="Calibri"/>
        </w:rPr>
        <w:t> </w:t>
      </w:r>
    </w:p>
    <w:p w:rsidR="00221625" w:rsidP="00221625" w:rsidRDefault="00221625" w14:paraId="03FF1667" w14:textId="5DB2963E">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A</w:t>
      </w:r>
      <w:r w:rsidR="00ED10FD">
        <w:rPr>
          <w:rStyle w:val="normaltextrun"/>
          <w:rFonts w:ascii="Calibri" w:hAnsi="Calibri" w:cs="Calibri"/>
          <w:b/>
          <w:bCs/>
        </w:rPr>
        <w:t>cademic Detailing</w:t>
      </w:r>
      <w:r w:rsidR="00935FC7">
        <w:rPr>
          <w:rStyle w:val="normaltextrun"/>
          <w:rFonts w:ascii="Calibri" w:hAnsi="Calibri" w:cs="Calibri"/>
          <w:b/>
          <w:bCs/>
        </w:rPr>
        <w:t>: Todd Lee, Pharm D. and Simon Pickard, PhD. (UIC)</w:t>
      </w:r>
    </w:p>
    <w:p w:rsidR="00DA3BCA" w:rsidP="00221625" w:rsidRDefault="00855BFA" w14:paraId="5081F643" w14:textId="6420CD81">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D</w:t>
      </w:r>
      <w:r w:rsidRPr="00935FC7" w:rsidR="00935FC7">
        <w:rPr>
          <w:rStyle w:val="normaltextrun"/>
          <w:rFonts w:ascii="Calibri" w:hAnsi="Calibri" w:cs="Calibri"/>
        </w:rPr>
        <w:t xml:space="preserve">r. Lee </w:t>
      </w:r>
      <w:r>
        <w:rPr>
          <w:rStyle w:val="normaltextrun"/>
          <w:rFonts w:ascii="Calibri" w:hAnsi="Calibri" w:cs="Calibri"/>
        </w:rPr>
        <w:t>shared</w:t>
      </w:r>
      <w:r w:rsidRPr="00935FC7" w:rsidR="00935FC7">
        <w:rPr>
          <w:rStyle w:val="normaltextrun"/>
          <w:rFonts w:ascii="Calibri" w:hAnsi="Calibri" w:cs="Calibri"/>
        </w:rPr>
        <w:t xml:space="preserve"> the proposed approach to academic detail</w:t>
      </w:r>
      <w:r w:rsidR="00935FC7">
        <w:rPr>
          <w:rStyle w:val="normaltextrun"/>
          <w:rFonts w:ascii="Calibri" w:hAnsi="Calibri" w:cs="Calibri"/>
        </w:rPr>
        <w:t>ing</w:t>
      </w:r>
      <w:r w:rsidRPr="00935FC7" w:rsidR="00935FC7">
        <w:rPr>
          <w:rStyle w:val="normaltextrun"/>
          <w:rFonts w:ascii="Calibri" w:hAnsi="Calibri" w:cs="Calibri"/>
        </w:rPr>
        <w:t xml:space="preserve"> of prescribers identified as having </w:t>
      </w:r>
      <w:r w:rsidR="00935FC7">
        <w:rPr>
          <w:rStyle w:val="normaltextrun"/>
          <w:rFonts w:ascii="Calibri" w:hAnsi="Calibri" w:cs="Calibri"/>
        </w:rPr>
        <w:t>high-risk</w:t>
      </w:r>
      <w:r w:rsidRPr="00935FC7" w:rsidR="00935FC7">
        <w:rPr>
          <w:rStyle w:val="normaltextrun"/>
          <w:rFonts w:ascii="Calibri" w:hAnsi="Calibri" w:cs="Calibri"/>
        </w:rPr>
        <w:t xml:space="preserve"> prescribing patterns.</w:t>
      </w:r>
      <w:r w:rsidR="00243418">
        <w:rPr>
          <w:rStyle w:val="normaltextrun"/>
          <w:rFonts w:ascii="Calibri" w:hAnsi="Calibri" w:cs="Calibri"/>
        </w:rPr>
        <w:t xml:space="preserve">  </w:t>
      </w:r>
      <w:r w:rsidR="00041897">
        <w:rPr>
          <w:rStyle w:val="normaltextrun"/>
          <w:rFonts w:ascii="Calibri" w:hAnsi="Calibri" w:cs="Calibri"/>
        </w:rPr>
        <w:t>The academic</w:t>
      </w:r>
      <w:r w:rsidR="00935FC7">
        <w:rPr>
          <w:rStyle w:val="normaltextrun"/>
          <w:rFonts w:ascii="Calibri" w:hAnsi="Calibri" w:cs="Calibri"/>
        </w:rPr>
        <w:t xml:space="preserve"> detailing</w:t>
      </w:r>
      <w:r w:rsidR="00041897">
        <w:rPr>
          <w:rStyle w:val="normaltextrun"/>
          <w:rFonts w:ascii="Calibri" w:hAnsi="Calibri" w:cs="Calibri"/>
        </w:rPr>
        <w:t xml:space="preserve"> program</w:t>
      </w:r>
      <w:r w:rsidR="00243418">
        <w:rPr>
          <w:rStyle w:val="normaltextrun"/>
          <w:rFonts w:ascii="Calibri" w:hAnsi="Calibri" w:cs="Calibri"/>
        </w:rPr>
        <w:t xml:space="preserve"> will</w:t>
      </w:r>
      <w:r w:rsidR="00041897">
        <w:rPr>
          <w:rStyle w:val="normaltextrun"/>
          <w:rFonts w:ascii="Calibri" w:hAnsi="Calibri" w:cs="Calibri"/>
        </w:rPr>
        <w:t xml:space="preserve"> focus on 2 </w:t>
      </w:r>
      <w:r w:rsidR="00243418">
        <w:rPr>
          <w:rStyle w:val="normaltextrun"/>
          <w:rFonts w:ascii="Calibri" w:hAnsi="Calibri" w:cs="Calibri"/>
        </w:rPr>
        <w:t xml:space="preserve">virtual </w:t>
      </w:r>
      <w:r w:rsidR="00041897">
        <w:rPr>
          <w:rStyle w:val="normaltextrun"/>
          <w:rFonts w:ascii="Calibri" w:hAnsi="Calibri" w:cs="Calibri"/>
        </w:rPr>
        <w:t>visits</w:t>
      </w:r>
      <w:r w:rsidR="00243418">
        <w:rPr>
          <w:rStyle w:val="normaltextrun"/>
          <w:rFonts w:ascii="Calibri" w:hAnsi="Calibri" w:cs="Calibri"/>
        </w:rPr>
        <w:t xml:space="preserve">.  The first visit will be focused on </w:t>
      </w:r>
      <w:r>
        <w:rPr>
          <w:rStyle w:val="normaltextrun"/>
          <w:rFonts w:ascii="Calibri" w:hAnsi="Calibri" w:cs="Calibri"/>
        </w:rPr>
        <w:t>chosen</w:t>
      </w:r>
      <w:r w:rsidR="00243418">
        <w:rPr>
          <w:rStyle w:val="normaltextrun"/>
          <w:rFonts w:ascii="Calibri" w:hAnsi="Calibri" w:cs="Calibri"/>
        </w:rPr>
        <w:t xml:space="preserve"> metric</w:t>
      </w:r>
      <w:r>
        <w:rPr>
          <w:rStyle w:val="normaltextrun"/>
          <w:rFonts w:ascii="Calibri" w:hAnsi="Calibri" w:cs="Calibri"/>
        </w:rPr>
        <w:t>s</w:t>
      </w:r>
      <w:r w:rsidR="00243418">
        <w:rPr>
          <w:rStyle w:val="normaltextrun"/>
          <w:rFonts w:ascii="Calibri" w:hAnsi="Calibri" w:cs="Calibri"/>
        </w:rPr>
        <w:t xml:space="preserve"> </w:t>
      </w:r>
      <w:r>
        <w:rPr>
          <w:rStyle w:val="normaltextrun"/>
          <w:rFonts w:ascii="Calibri" w:hAnsi="Calibri" w:cs="Calibri"/>
        </w:rPr>
        <w:t>(</w:t>
      </w:r>
      <w:r w:rsidR="00243418">
        <w:rPr>
          <w:rStyle w:val="normaltextrun"/>
          <w:rFonts w:ascii="Calibri" w:hAnsi="Calibri" w:cs="Calibri"/>
        </w:rPr>
        <w:t>or</w:t>
      </w:r>
      <w:r>
        <w:rPr>
          <w:rStyle w:val="normaltextrun"/>
          <w:rFonts w:ascii="Calibri" w:hAnsi="Calibri" w:cs="Calibri"/>
        </w:rPr>
        <w:t xml:space="preserve"> a</w:t>
      </w:r>
      <w:r w:rsidR="00243418">
        <w:rPr>
          <w:rStyle w:val="normaltextrun"/>
          <w:rFonts w:ascii="Calibri" w:hAnsi="Calibri" w:cs="Calibri"/>
        </w:rPr>
        <w:t xml:space="preserve"> cumulative reference score</w:t>
      </w:r>
      <w:r>
        <w:rPr>
          <w:rStyle w:val="normaltextrun"/>
          <w:rFonts w:ascii="Calibri" w:hAnsi="Calibri" w:cs="Calibri"/>
        </w:rPr>
        <w:t>)</w:t>
      </w:r>
      <w:r w:rsidR="00243418">
        <w:rPr>
          <w:rStyle w:val="normaltextrun"/>
          <w:rFonts w:ascii="Calibri" w:hAnsi="Calibri" w:cs="Calibri"/>
        </w:rPr>
        <w:t xml:space="preserve"> and the provider’s prescribing practices.  The second visit</w:t>
      </w:r>
      <w:r>
        <w:rPr>
          <w:rStyle w:val="normaltextrun"/>
          <w:rFonts w:ascii="Calibri" w:hAnsi="Calibri" w:cs="Calibri"/>
        </w:rPr>
        <w:t xml:space="preserve"> would occur 6-8 weeks after initial visit and</w:t>
      </w:r>
      <w:r w:rsidR="00243418">
        <w:rPr>
          <w:rStyle w:val="normaltextrun"/>
          <w:rFonts w:ascii="Calibri" w:hAnsi="Calibri" w:cs="Calibri"/>
        </w:rPr>
        <w:t xml:space="preserve"> will be focused on updated CDC guidelines.  The detailers should document </w:t>
      </w:r>
      <w:r w:rsidR="006135F6">
        <w:rPr>
          <w:rStyle w:val="normaltextrun"/>
          <w:rFonts w:ascii="Calibri" w:hAnsi="Calibri" w:cs="Calibri"/>
        </w:rPr>
        <w:t xml:space="preserve">the </w:t>
      </w:r>
      <w:r w:rsidR="00243418">
        <w:rPr>
          <w:rStyle w:val="normaltextrun"/>
          <w:rFonts w:ascii="Calibri" w:hAnsi="Calibri" w:cs="Calibri"/>
        </w:rPr>
        <w:t>completion of visits.</w:t>
      </w:r>
    </w:p>
    <w:p w:rsidR="006135F6" w:rsidP="00763A25" w:rsidRDefault="00855BFA" w14:paraId="5AB4ECF8" w14:textId="5F7ECC73">
      <w:pPr>
        <w:pStyle w:val="paragraph"/>
        <w:numPr>
          <w:ilvl w:val="0"/>
          <w:numId w:val="8"/>
        </w:numPr>
        <w:spacing w:before="0" w:beforeAutospacing="0" w:after="0" w:afterAutospacing="0"/>
        <w:ind w:left="1080"/>
        <w:textAlignment w:val="baseline"/>
        <w:rPr>
          <w:rStyle w:val="normaltextrun"/>
          <w:rFonts w:ascii="Calibri" w:hAnsi="Calibri" w:cs="Calibri"/>
        </w:rPr>
      </w:pPr>
      <w:r>
        <w:rPr>
          <w:rStyle w:val="normaltextrun"/>
          <w:rFonts w:ascii="Calibri" w:hAnsi="Calibri" w:cs="Calibri"/>
        </w:rPr>
        <w:t>Dr. Lee and Dr. Pickard</w:t>
      </w:r>
      <w:r w:rsidR="006135F6">
        <w:rPr>
          <w:rStyle w:val="normaltextrun"/>
          <w:rFonts w:ascii="Calibri" w:hAnsi="Calibri" w:cs="Calibri"/>
        </w:rPr>
        <w:t xml:space="preserve"> asked for feedback from the committee on the wording of the letter that will go out to prescribers to make sure it comes across as a positive step to improve clinical care.</w:t>
      </w:r>
    </w:p>
    <w:p w:rsidR="006135F6" w:rsidP="00763A25" w:rsidRDefault="006135F6" w14:paraId="58DF75C7" w14:textId="60A226B4">
      <w:pPr>
        <w:pStyle w:val="paragraph"/>
        <w:numPr>
          <w:ilvl w:val="0"/>
          <w:numId w:val="8"/>
        </w:numPr>
        <w:spacing w:before="0" w:beforeAutospacing="0" w:after="0" w:afterAutospacing="0"/>
        <w:ind w:left="1080"/>
        <w:textAlignment w:val="baseline"/>
        <w:rPr>
          <w:rStyle w:val="normaltextrun"/>
          <w:rFonts w:ascii="Calibri" w:hAnsi="Calibri" w:cs="Calibri"/>
        </w:rPr>
      </w:pPr>
      <w:r w:rsidRPr="258DCF79">
        <w:rPr>
          <w:rStyle w:val="normaltextrun"/>
          <w:rFonts w:ascii="Calibri" w:hAnsi="Calibri" w:cs="Calibri"/>
        </w:rPr>
        <w:lastRenderedPageBreak/>
        <w:t>Helga Brake offered to meet with a group of CMOs across that State and share a draft to get their feedback/reactions to the letter.</w:t>
      </w:r>
    </w:p>
    <w:p w:rsidR="002B29DB" w:rsidP="00221625" w:rsidRDefault="002B29DB" w14:paraId="159E1725" w14:textId="77777777">
      <w:pPr>
        <w:pStyle w:val="paragraph"/>
        <w:spacing w:before="0" w:beforeAutospacing="0" w:after="0" w:afterAutospacing="0"/>
        <w:textAlignment w:val="baseline"/>
        <w:rPr>
          <w:rStyle w:val="normaltextrun"/>
          <w:rFonts w:ascii="Calibri" w:hAnsi="Calibri" w:cs="Calibri"/>
          <w:b/>
          <w:bCs/>
          <w:color w:val="000000"/>
          <w:shd w:val="clear" w:color="auto" w:fill="FFFFFF"/>
        </w:rPr>
      </w:pPr>
    </w:p>
    <w:p w:rsidR="00ED10FD" w:rsidP="00221625" w:rsidRDefault="00ED10FD" w14:paraId="5594A0E3" w14:textId="47B3A62D">
      <w:pPr>
        <w:pStyle w:val="paragraph"/>
        <w:spacing w:before="0" w:beforeAutospacing="0" w:after="0" w:afterAutospacing="0"/>
        <w:textAlignment w:val="baseline"/>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Epidemiology</w:t>
      </w:r>
      <w:r w:rsidR="002B29DB">
        <w:rPr>
          <w:rStyle w:val="normaltextrun"/>
          <w:rFonts w:ascii="Calibri" w:hAnsi="Calibri" w:cs="Calibri"/>
          <w:b/>
          <w:bCs/>
          <w:color w:val="000000"/>
          <w:shd w:val="clear" w:color="auto" w:fill="FFFFFF"/>
        </w:rPr>
        <w:t xml:space="preserve"> Report: Eric Huff, Pharm D.</w:t>
      </w:r>
    </w:p>
    <w:p w:rsidR="00B702AB" w:rsidP="01DA288B" w:rsidRDefault="00242C3C" w14:paraId="00EA103E" w14:textId="7F574018">
      <w:pPr>
        <w:pStyle w:val="paragraph"/>
        <w:spacing w:before="0" w:beforeAutospacing="off" w:after="0" w:afterAutospacing="off"/>
        <w:textAlignment w:val="baseline"/>
        <w:rPr>
          <w:rStyle w:val="normaltextrun"/>
          <w:rFonts w:ascii="Calibri" w:hAnsi="Calibri" w:cs="Calibri"/>
          <w:color w:val="000000"/>
          <w:shd w:val="clear" w:color="auto" w:fill="FFFFFF"/>
        </w:rPr>
      </w:pPr>
      <w:r w:rsidR="00242C3C">
        <w:rPr>
          <w:rStyle w:val="normaltextrun"/>
          <w:rFonts w:ascii="Calibri" w:hAnsi="Calibri" w:cs="Calibri"/>
          <w:color w:val="000000"/>
          <w:shd w:val="clear" w:color="auto" w:fill="FFFFFF"/>
        </w:rPr>
        <w:t xml:space="preserve">There are </w:t>
      </w:r>
      <w:r w:rsidR="005432D8">
        <w:rPr>
          <w:rStyle w:val="normaltextrun"/>
          <w:rFonts w:ascii="Calibri" w:hAnsi="Calibri" w:cs="Calibri"/>
          <w:color w:val="000000"/>
          <w:shd w:val="clear" w:color="auto" w:fill="FFFFFF"/>
        </w:rPr>
        <w:t xml:space="preserve">three </w:t>
      </w:r>
      <w:r w:rsidR="002B29DB">
        <w:rPr>
          <w:rStyle w:val="normaltextrun"/>
          <w:rFonts w:ascii="Calibri" w:hAnsi="Calibri" w:cs="Calibri"/>
          <w:color w:val="000000"/>
          <w:shd w:val="clear" w:color="auto" w:fill="FFFFFF"/>
        </w:rPr>
        <w:t xml:space="preserve">goals for </w:t>
      </w:r>
      <w:r w:rsidR="006E3C73">
        <w:rPr>
          <w:rStyle w:val="normaltextrun"/>
          <w:rFonts w:ascii="Calibri" w:hAnsi="Calibri" w:cs="Calibri"/>
          <w:color w:val="000000"/>
          <w:shd w:val="clear" w:color="auto" w:fill="FFFFFF"/>
        </w:rPr>
        <w:t xml:space="preserve">ILPMP </w:t>
      </w:r>
      <w:r w:rsidR="002B29DB">
        <w:rPr>
          <w:rStyle w:val="normaltextrun"/>
          <w:rFonts w:ascii="Calibri" w:hAnsi="Calibri" w:cs="Calibri"/>
          <w:color w:val="000000"/>
          <w:shd w:val="clear" w:color="auto" w:fill="FFFFFF"/>
        </w:rPr>
        <w:t>epidemiology work</w:t>
      </w:r>
      <w:r w:rsidR="56A82951">
        <w:rPr>
          <w:rStyle w:val="normaltextrun"/>
          <w:rFonts w:ascii="Calibri" w:hAnsi="Calibri" w:cs="Calibri"/>
          <w:color w:val="000000"/>
          <w:shd w:val="clear" w:color="auto" w:fill="FFFFFF"/>
        </w:rPr>
        <w:t xml:space="preserve"> i</w:t>
      </w:r>
      <w:r w:rsidR="002B29DB">
        <w:rPr>
          <w:rStyle w:val="normaltextrun"/>
          <w:rFonts w:ascii="Calibri" w:hAnsi="Calibri" w:cs="Calibri"/>
          <w:color w:val="000000"/>
          <w:shd w:val="clear" w:color="auto" w:fill="FFFFFF"/>
        </w:rPr>
        <w:t>nclud</w:t>
      </w:r>
      <w:r w:rsidR="006E3C73">
        <w:rPr>
          <w:rStyle w:val="normaltextrun"/>
          <w:rFonts w:ascii="Calibri" w:hAnsi="Calibri" w:cs="Calibri"/>
          <w:color w:val="000000"/>
          <w:shd w:val="clear" w:color="auto" w:fill="FFFFFF"/>
        </w:rPr>
        <w:t>ing</w:t>
      </w:r>
      <w:r w:rsidR="002B29DB">
        <w:rPr>
          <w:rStyle w:val="normaltextrun"/>
          <w:rFonts w:ascii="Calibri" w:hAnsi="Calibri" w:cs="Calibri"/>
          <w:color w:val="000000"/>
          <w:shd w:val="clear" w:color="auto" w:fill="FFFFFF"/>
        </w:rPr>
        <w:t xml:space="preserve"> drug overdose rates, prescribing patterns, and targeted outreach.</w:t>
      </w:r>
      <w:r w:rsidR="00F96F2C">
        <w:rPr>
          <w:rStyle w:val="normaltextrun"/>
          <w:rFonts w:ascii="Calibri" w:hAnsi="Calibri" w:cs="Calibri"/>
          <w:color w:val="000000"/>
          <w:shd w:val="clear" w:color="auto" w:fill="FFFFFF"/>
        </w:rPr>
        <w:t xml:space="preserve"> </w:t>
      </w:r>
      <w:r w:rsidR="00B702AB">
        <w:rPr>
          <w:rStyle w:val="normaltextrun"/>
          <w:rFonts w:ascii="Calibri" w:hAnsi="Calibri" w:cs="Calibri"/>
          <w:color w:val="000000"/>
          <w:shd w:val="clear" w:color="auto" w:fill="FFFFFF"/>
        </w:rPr>
        <w:t>To reach above</w:t>
      </w:r>
      <w:r w:rsidR="00D06B5F">
        <w:rPr>
          <w:rStyle w:val="normaltextrun"/>
          <w:rFonts w:ascii="Calibri" w:hAnsi="Calibri" w:cs="Calibri"/>
          <w:color w:val="000000"/>
          <w:shd w:val="clear" w:color="auto" w:fill="FFFFFF"/>
        </w:rPr>
        <w:t xml:space="preserve"> </w:t>
      </w:r>
      <w:r w:rsidR="006E3C73">
        <w:rPr>
          <w:rStyle w:val="normaltextrun"/>
          <w:rFonts w:ascii="Calibri" w:hAnsi="Calibri" w:cs="Calibri"/>
          <w:color w:val="000000"/>
          <w:shd w:val="clear" w:color="auto" w:fill="FFFFFF"/>
        </w:rPr>
        <w:t>these goals</w:t>
      </w:r>
      <w:r w:rsidR="00B702AB">
        <w:rPr>
          <w:rStyle w:val="normaltextrun"/>
          <w:rFonts w:ascii="Calibri" w:hAnsi="Calibri" w:cs="Calibri"/>
          <w:color w:val="000000"/>
          <w:shd w:val="clear" w:color="auto" w:fill="FFFFFF"/>
        </w:rPr>
        <w:t xml:space="preserve">, </w:t>
      </w:r>
      <w:r w:rsidR="006E3C73">
        <w:rPr>
          <w:rStyle w:val="normaltextrun"/>
          <w:rFonts w:ascii="Calibri" w:hAnsi="Calibri" w:cs="Calibri"/>
          <w:color w:val="000000"/>
          <w:shd w:val="clear" w:color="auto" w:fill="FFFFFF"/>
        </w:rPr>
        <w:t xml:space="preserve">the </w:t>
      </w:r>
      <w:r w:rsidR="00B702AB">
        <w:rPr>
          <w:rStyle w:val="normaltextrun"/>
          <w:rFonts w:ascii="Calibri" w:hAnsi="Calibri" w:cs="Calibri"/>
          <w:color w:val="000000"/>
          <w:shd w:val="clear" w:color="auto" w:fill="FFFFFF"/>
        </w:rPr>
        <w:t xml:space="preserve">ILPMP is taking a </w:t>
      </w:r>
      <w:r w:rsidR="00254175">
        <w:rPr>
          <w:rStyle w:val="normaltextrun"/>
          <w:rFonts w:ascii="Calibri" w:hAnsi="Calibri" w:cs="Calibri"/>
          <w:color w:val="000000"/>
          <w:shd w:val="clear" w:color="auto" w:fill="FFFFFF"/>
        </w:rPr>
        <w:t>5-step</w:t>
      </w:r>
      <w:r w:rsidR="002B29DB">
        <w:rPr>
          <w:rStyle w:val="normaltextrun"/>
          <w:rFonts w:ascii="Calibri" w:hAnsi="Calibri" w:cs="Calibri"/>
          <w:color w:val="000000"/>
          <w:shd w:val="clear" w:color="auto" w:fill="FFFFFF"/>
        </w:rPr>
        <w:t xml:space="preserve"> </w:t>
      </w:r>
      <w:r w:rsidR="00B702AB">
        <w:rPr>
          <w:rStyle w:val="normaltextrun"/>
          <w:rFonts w:ascii="Calibri" w:hAnsi="Calibri" w:cs="Calibri"/>
          <w:color w:val="000000"/>
          <w:shd w:val="clear" w:color="auto" w:fill="FFFFFF"/>
        </w:rPr>
        <w:t>a</w:t>
      </w:r>
      <w:r w:rsidR="002B29DB">
        <w:rPr>
          <w:rStyle w:val="normaltextrun"/>
          <w:rFonts w:ascii="Calibri" w:hAnsi="Calibri" w:cs="Calibri"/>
          <w:color w:val="000000"/>
          <w:shd w:val="clear" w:color="auto" w:fill="FFFFFF"/>
        </w:rPr>
        <w:t>pproach:</w:t>
      </w:r>
    </w:p>
    <w:p w:rsidR="00B702AB" w:rsidP="00763A25" w:rsidRDefault="002B29DB" w14:paraId="22907263" w14:textId="64E3276C">
      <w:pPr>
        <w:pStyle w:val="paragraph"/>
        <w:spacing w:before="0" w:beforeAutospacing="0" w:after="0" w:afterAutospacing="0"/>
        <w:ind w:left="720" w:hanging="360"/>
        <w:textAlignment w:val="baseline"/>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Step </w:t>
      </w:r>
      <w:r w:rsidR="00B702AB">
        <w:rPr>
          <w:rStyle w:val="normaltextrun"/>
          <w:rFonts w:ascii="Calibri" w:hAnsi="Calibri" w:cs="Calibri"/>
          <w:color w:val="000000"/>
          <w:shd w:val="clear" w:color="auto" w:fill="FFFFFF"/>
        </w:rPr>
        <w:t xml:space="preserve">1: </w:t>
      </w:r>
      <w:r>
        <w:rPr>
          <w:rStyle w:val="normaltextrun"/>
          <w:rFonts w:ascii="Calibri" w:hAnsi="Calibri" w:cs="Calibri"/>
          <w:color w:val="000000"/>
          <w:shd w:val="clear" w:color="auto" w:fill="FFFFFF"/>
        </w:rPr>
        <w:t>keeping ILPMP Dashboard data updated for public use</w:t>
      </w:r>
      <w:r w:rsidR="00D06B5F">
        <w:rPr>
          <w:rStyle w:val="normaltextrun"/>
          <w:rFonts w:ascii="Calibri" w:hAnsi="Calibri" w:cs="Calibri"/>
          <w:color w:val="000000"/>
          <w:shd w:val="clear" w:color="auto" w:fill="FFFFFF"/>
        </w:rPr>
        <w:t xml:space="preserve"> and education</w:t>
      </w:r>
    </w:p>
    <w:p w:rsidR="00B702AB" w:rsidP="00763A25" w:rsidRDefault="002B29DB" w14:paraId="4891C55D" w14:textId="77777777">
      <w:pPr>
        <w:pStyle w:val="paragraph"/>
        <w:spacing w:before="0" w:beforeAutospacing="0" w:after="0" w:afterAutospacing="0"/>
        <w:ind w:left="720" w:hanging="360"/>
        <w:textAlignment w:val="baseline"/>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Step 2: looking at prescribing </w:t>
      </w:r>
      <w:r w:rsidR="00B702AB">
        <w:rPr>
          <w:rStyle w:val="normaltextrun"/>
          <w:rFonts w:ascii="Calibri" w:hAnsi="Calibri" w:cs="Calibri"/>
          <w:color w:val="000000"/>
          <w:shd w:val="clear" w:color="auto" w:fill="FFFFFF"/>
        </w:rPr>
        <w:t>patterns</w:t>
      </w:r>
      <w:r>
        <w:rPr>
          <w:rStyle w:val="normaltextrun"/>
          <w:rFonts w:ascii="Calibri" w:hAnsi="Calibri" w:cs="Calibri"/>
          <w:color w:val="000000"/>
          <w:shd w:val="clear" w:color="auto" w:fill="FFFFFF"/>
        </w:rPr>
        <w:t xml:space="preserve"> and outcomes</w:t>
      </w:r>
    </w:p>
    <w:p w:rsidR="00B702AB" w:rsidP="00763A25" w:rsidRDefault="00B702AB" w14:paraId="03AF6253" w14:textId="77777777">
      <w:pPr>
        <w:pStyle w:val="paragraph"/>
        <w:spacing w:before="0" w:beforeAutospacing="0" w:after="0" w:afterAutospacing="0"/>
        <w:ind w:left="720" w:hanging="360"/>
        <w:textAlignment w:val="baseline"/>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S</w:t>
      </w:r>
      <w:r w:rsidR="002B29DB">
        <w:rPr>
          <w:rStyle w:val="normaltextrun"/>
          <w:rFonts w:ascii="Calibri" w:hAnsi="Calibri" w:cs="Calibri"/>
          <w:color w:val="000000"/>
          <w:shd w:val="clear" w:color="auto" w:fill="FFFFFF"/>
        </w:rPr>
        <w:t>tep 3</w:t>
      </w:r>
      <w:r>
        <w:rPr>
          <w:rStyle w:val="normaltextrun"/>
          <w:rFonts w:ascii="Calibri" w:hAnsi="Calibri" w:cs="Calibri"/>
          <w:color w:val="000000"/>
          <w:shd w:val="clear" w:color="auto" w:fill="FFFFFF"/>
        </w:rPr>
        <w:t>:</w:t>
      </w:r>
      <w:r w:rsidR="002B29DB">
        <w:rPr>
          <w:rStyle w:val="normaltextrun"/>
          <w:rFonts w:ascii="Calibri" w:hAnsi="Calibri" w:cs="Calibri"/>
          <w:color w:val="000000"/>
          <w:shd w:val="clear" w:color="auto" w:fill="FFFFFF"/>
        </w:rPr>
        <w:t xml:space="preserve"> social </w:t>
      </w:r>
      <w:r>
        <w:rPr>
          <w:rStyle w:val="normaltextrun"/>
          <w:rFonts w:ascii="Calibri" w:hAnsi="Calibri" w:cs="Calibri"/>
          <w:color w:val="000000"/>
          <w:shd w:val="clear" w:color="auto" w:fill="FFFFFF"/>
        </w:rPr>
        <w:t>determinants</w:t>
      </w:r>
      <w:r w:rsidR="002B29DB">
        <w:rPr>
          <w:rStyle w:val="normaltextrun"/>
          <w:rFonts w:ascii="Calibri" w:hAnsi="Calibri" w:cs="Calibri"/>
          <w:color w:val="000000"/>
          <w:shd w:val="clear" w:color="auto" w:fill="FFFFFF"/>
        </w:rPr>
        <w:t xml:space="preserve"> of health</w:t>
      </w:r>
    </w:p>
    <w:p w:rsidR="00B702AB" w:rsidP="00763A25" w:rsidRDefault="00B702AB" w14:paraId="2B1CD965" w14:textId="765FF197">
      <w:pPr>
        <w:pStyle w:val="paragraph"/>
        <w:spacing w:before="0" w:beforeAutospacing="0" w:after="0" w:afterAutospacing="0"/>
        <w:ind w:left="720" w:hanging="360"/>
        <w:textAlignment w:val="baseline"/>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S</w:t>
      </w:r>
      <w:r w:rsidR="002B29DB">
        <w:rPr>
          <w:rStyle w:val="normaltextrun"/>
          <w:rFonts w:ascii="Calibri" w:hAnsi="Calibri" w:cs="Calibri"/>
          <w:color w:val="000000"/>
          <w:shd w:val="clear" w:color="auto" w:fill="FFFFFF"/>
        </w:rPr>
        <w:t>tep 4</w:t>
      </w:r>
      <w:r>
        <w:rPr>
          <w:rStyle w:val="normaltextrun"/>
          <w:rFonts w:ascii="Calibri" w:hAnsi="Calibri" w:cs="Calibri"/>
          <w:color w:val="000000"/>
          <w:shd w:val="clear" w:color="auto" w:fill="FFFFFF"/>
        </w:rPr>
        <w:t>:</w:t>
      </w:r>
      <w:r w:rsidR="002B29DB">
        <w:rPr>
          <w:rStyle w:val="normaltextrun"/>
          <w:rFonts w:ascii="Calibri" w:hAnsi="Calibri" w:cs="Calibri"/>
          <w:color w:val="000000"/>
          <w:shd w:val="clear" w:color="auto" w:fill="FFFFFF"/>
        </w:rPr>
        <w:t xml:space="preserve"> geographic </w:t>
      </w:r>
      <w:r>
        <w:rPr>
          <w:rStyle w:val="normaltextrun"/>
          <w:rFonts w:ascii="Calibri" w:hAnsi="Calibri" w:cs="Calibri"/>
          <w:color w:val="000000"/>
          <w:shd w:val="clear" w:color="auto" w:fill="FFFFFF"/>
        </w:rPr>
        <w:t>visualization</w:t>
      </w:r>
    </w:p>
    <w:p w:rsidRPr="002B29DB" w:rsidR="002B29DB" w:rsidP="00763A25" w:rsidRDefault="00B702AB" w14:paraId="4CD90946" w14:textId="4CD293D0">
      <w:pPr>
        <w:pStyle w:val="paragraph"/>
        <w:spacing w:before="0" w:beforeAutospacing="0" w:after="0" w:afterAutospacing="0"/>
        <w:ind w:left="720" w:hanging="360"/>
        <w:textAlignment w:val="baseline"/>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Step 5: analysis driven education</w:t>
      </w:r>
    </w:p>
    <w:p w:rsidR="00221625" w:rsidP="00221625" w:rsidRDefault="00221625" w14:paraId="1DD47C38" w14:textId="77777777">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221625" w:rsidP="00221625" w:rsidRDefault="00957C0D" w14:paraId="7BAE25D7" w14:textId="225E4134">
      <w:pPr>
        <w:pStyle w:val="paragraph"/>
        <w:spacing w:before="0" w:beforeAutospacing="0" w:after="0" w:afterAutospacing="0"/>
        <w:textAlignment w:val="baseline"/>
        <w:rPr>
          <w:rStyle w:val="normaltextrun"/>
          <w:rFonts w:ascii="Calibri" w:hAnsi="Calibri" w:cs="Calibri"/>
          <w:b/>
          <w:bCs/>
          <w:shd w:val="clear" w:color="auto" w:fill="FFFFFF"/>
        </w:rPr>
      </w:pPr>
      <w:r>
        <w:rPr>
          <w:rStyle w:val="normaltextrun"/>
          <w:rFonts w:ascii="Calibri" w:hAnsi="Calibri" w:cs="Calibri"/>
          <w:b/>
          <w:bCs/>
          <w:shd w:val="clear" w:color="auto" w:fill="FFFFFF"/>
        </w:rPr>
        <w:t>IT Update</w:t>
      </w:r>
      <w:r w:rsidR="008D7FF0">
        <w:rPr>
          <w:rStyle w:val="normaltextrun"/>
          <w:rFonts w:ascii="Calibri" w:hAnsi="Calibri" w:cs="Calibri"/>
          <w:b/>
          <w:bCs/>
          <w:shd w:val="clear" w:color="auto" w:fill="FFFFFF"/>
        </w:rPr>
        <w:t>: Amna Farooq</w:t>
      </w:r>
    </w:p>
    <w:p w:rsidR="008D7FF0" w:rsidP="2FC6FB3A" w:rsidRDefault="008D7FF0" w14:paraId="13DBBC3F" w14:textId="52BC5370">
      <w:pPr>
        <w:pStyle w:val="paragraph"/>
        <w:spacing w:before="0" w:beforeAutospacing="0" w:after="0" w:afterAutospacing="0"/>
        <w:textAlignment w:val="baseline"/>
        <w:rPr>
          <w:rStyle w:val="normaltextrun"/>
          <w:rFonts w:ascii="Calibri" w:hAnsi="Calibri" w:cs="Calibri"/>
          <w:shd w:val="clear" w:color="auto" w:fill="FFFFFF"/>
        </w:rPr>
      </w:pPr>
      <w:r>
        <w:rPr>
          <w:rStyle w:val="normaltextrun"/>
          <w:rFonts w:ascii="Calibri" w:hAnsi="Calibri" w:cs="Calibri"/>
          <w:shd w:val="clear" w:color="auto" w:fill="FFFFFF"/>
        </w:rPr>
        <w:t>The ILPMP collection vendor transitioned to LogiCoy in June</w:t>
      </w:r>
      <w:r w:rsidR="00855BFA">
        <w:rPr>
          <w:rStyle w:val="normaltextrun"/>
          <w:rFonts w:ascii="Calibri" w:hAnsi="Calibri" w:cs="Calibri"/>
          <w:shd w:val="clear" w:color="auto" w:fill="FFFFFF"/>
        </w:rPr>
        <w:t xml:space="preserve"> 2022</w:t>
      </w:r>
      <w:r>
        <w:rPr>
          <w:rStyle w:val="normaltextrun"/>
          <w:rFonts w:ascii="Calibri" w:hAnsi="Calibri" w:cs="Calibri"/>
          <w:shd w:val="clear" w:color="auto" w:fill="FFFFFF"/>
        </w:rPr>
        <w:t xml:space="preserve">.  </w:t>
      </w:r>
      <w:r w:rsidRPr="000F5660" w:rsidR="6B38E62A">
        <w:rPr>
          <w:rStyle w:val="normaltextrun"/>
          <w:rFonts w:ascii="Calibri" w:hAnsi="Calibri" w:cs="Calibri"/>
          <w:shd w:val="clear" w:color="auto" w:fill="FFFFFF"/>
        </w:rPr>
        <w:t>As a result of this transition</w:t>
      </w:r>
      <w:r w:rsidR="6B38E62A">
        <w:rPr>
          <w:rStyle w:val="normaltextrun"/>
          <w:rFonts w:ascii="Calibri" w:hAnsi="Calibri" w:cs="Calibri"/>
          <w:shd w:val="clear" w:color="auto" w:fill="FFFFFF"/>
        </w:rPr>
        <w:t xml:space="preserve">, we </w:t>
      </w:r>
      <w:r>
        <w:rPr>
          <w:rStyle w:val="normaltextrun"/>
          <w:rFonts w:ascii="Calibri" w:hAnsi="Calibri" w:cs="Calibri"/>
          <w:shd w:val="clear" w:color="auto" w:fill="FFFFFF"/>
        </w:rPr>
        <w:t>ha</w:t>
      </w:r>
      <w:r w:rsidR="00C927C0">
        <w:rPr>
          <w:rStyle w:val="normaltextrun"/>
          <w:rFonts w:ascii="Calibri" w:hAnsi="Calibri" w:cs="Calibri"/>
          <w:shd w:val="clear" w:color="auto" w:fill="FFFFFF"/>
        </w:rPr>
        <w:t>ve</w:t>
      </w:r>
      <w:r>
        <w:rPr>
          <w:rStyle w:val="normaltextrun"/>
          <w:rFonts w:ascii="Calibri" w:hAnsi="Calibri" w:cs="Calibri"/>
          <w:shd w:val="clear" w:color="auto" w:fill="FFFFFF"/>
        </w:rPr>
        <w:t xml:space="preserve"> improved many processes</w:t>
      </w:r>
      <w:r w:rsidR="28E72706">
        <w:rPr>
          <w:rStyle w:val="normaltextrun"/>
          <w:rFonts w:ascii="Calibri" w:hAnsi="Calibri" w:cs="Calibri"/>
          <w:shd w:val="clear" w:color="auto" w:fill="FFFFFF"/>
        </w:rPr>
        <w:t>,</w:t>
      </w:r>
      <w:r>
        <w:rPr>
          <w:rStyle w:val="normaltextrun"/>
          <w:rFonts w:ascii="Calibri" w:hAnsi="Calibri" w:cs="Calibri"/>
          <w:shd w:val="clear" w:color="auto" w:fill="FFFFFF"/>
        </w:rPr>
        <w:t xml:space="preserve"> making them more efficient.</w:t>
      </w:r>
    </w:p>
    <w:p w:rsidR="00DA3BCA" w:rsidP="008D7FF0" w:rsidRDefault="00DA3BCA" w14:paraId="4D3A0FBD" w14:textId="77777777">
      <w:pPr>
        <w:pStyle w:val="paragraph"/>
        <w:spacing w:before="0" w:beforeAutospacing="0" w:after="0" w:afterAutospacing="0"/>
        <w:textAlignment w:val="baseline"/>
        <w:rPr>
          <w:rStyle w:val="normaltextrun"/>
          <w:rFonts w:ascii="Calibri" w:hAnsi="Calibri" w:cs="Calibri"/>
          <w:shd w:val="clear" w:color="auto" w:fill="FFFFFF"/>
        </w:rPr>
      </w:pPr>
    </w:p>
    <w:p w:rsidR="006135F6" w:rsidP="2FC6FB3A" w:rsidRDefault="008D7FF0" w14:paraId="601950DB" w14:textId="643755E5">
      <w:pPr>
        <w:pStyle w:val="paragraph"/>
        <w:spacing w:before="0" w:beforeAutospacing="0" w:after="0" w:afterAutospacing="0"/>
        <w:textAlignment w:val="baseline"/>
        <w:rPr>
          <w:rStyle w:val="normaltextrun"/>
          <w:rFonts w:ascii="Calibri" w:hAnsi="Calibri" w:cs="Calibri"/>
          <w:shd w:val="clear" w:color="auto" w:fill="FFFFFF"/>
        </w:rPr>
      </w:pPr>
      <w:r>
        <w:rPr>
          <w:rStyle w:val="normaltextrun"/>
          <w:rFonts w:ascii="Calibri" w:hAnsi="Calibri" w:cs="Calibri"/>
          <w:shd w:val="clear" w:color="auto" w:fill="FFFFFF"/>
        </w:rPr>
        <w:t>The ILPMP is in the planning stages of a proactive notification system</w:t>
      </w:r>
      <w:r w:rsidR="00DA3BCA">
        <w:rPr>
          <w:rStyle w:val="normaltextrun"/>
          <w:rFonts w:ascii="Calibri" w:hAnsi="Calibri" w:cs="Calibri"/>
          <w:shd w:val="clear" w:color="auto" w:fill="FFFFFF"/>
        </w:rPr>
        <w:t>. This will be implemented</w:t>
      </w:r>
      <w:r w:rsidR="6DC0A8C2">
        <w:rPr>
          <w:rStyle w:val="normaltextrun"/>
          <w:rFonts w:ascii="Calibri" w:hAnsi="Calibri" w:cs="Calibri"/>
          <w:shd w:val="clear" w:color="auto" w:fill="FFFFFF"/>
        </w:rPr>
        <w:t xml:space="preserve"> on </w:t>
      </w:r>
      <w:r w:rsidRPr="000F5660" w:rsidR="6DC0A8C2">
        <w:rPr>
          <w:rStyle w:val="normaltextrun"/>
          <w:rFonts w:ascii="Calibri" w:hAnsi="Calibri" w:cs="Calibri"/>
          <w:shd w:val="clear" w:color="auto" w:fill="FFFFFF"/>
        </w:rPr>
        <w:t>patient’s medical history page</w:t>
      </w:r>
      <w:r w:rsidR="008E37A5">
        <w:rPr>
          <w:rStyle w:val="normaltextrun"/>
          <w:rFonts w:ascii="Calibri" w:hAnsi="Calibri" w:cs="Calibri"/>
          <w:shd w:val="clear" w:color="auto" w:fill="FFFFFF"/>
        </w:rPr>
        <w:t>.</w:t>
      </w:r>
      <w:r>
        <w:rPr>
          <w:rStyle w:val="normaltextrun"/>
          <w:rFonts w:ascii="Calibri" w:hAnsi="Calibri" w:cs="Calibri"/>
          <w:shd w:val="clear" w:color="auto" w:fill="FFFFFF"/>
        </w:rPr>
        <w:t xml:space="preserve">  Phase 1 </w:t>
      </w:r>
      <w:r w:rsidR="006135F6">
        <w:rPr>
          <w:rStyle w:val="normaltextrun"/>
          <w:rFonts w:ascii="Calibri" w:hAnsi="Calibri" w:cs="Calibri"/>
          <w:shd w:val="clear" w:color="auto" w:fill="FFFFFF"/>
        </w:rPr>
        <w:t xml:space="preserve">focuses on </w:t>
      </w:r>
      <w:r w:rsidR="00DA3BCA">
        <w:rPr>
          <w:rStyle w:val="normaltextrun"/>
          <w:rFonts w:ascii="Calibri" w:hAnsi="Calibri" w:cs="Calibri"/>
          <w:shd w:val="clear" w:color="auto" w:fill="FFFFFF"/>
        </w:rPr>
        <w:t xml:space="preserve">the </w:t>
      </w:r>
      <w:r w:rsidR="006135F6">
        <w:rPr>
          <w:rStyle w:val="normaltextrun"/>
          <w:rFonts w:ascii="Calibri" w:hAnsi="Calibri" w:cs="Calibri"/>
          <w:shd w:val="clear" w:color="auto" w:fill="FFFFFF"/>
        </w:rPr>
        <w:t xml:space="preserve">CDC indicator </w:t>
      </w:r>
      <w:r w:rsidR="00DA3BCA">
        <w:rPr>
          <w:rStyle w:val="normaltextrun"/>
          <w:rFonts w:ascii="Calibri" w:hAnsi="Calibri" w:cs="Calibri"/>
          <w:shd w:val="clear" w:color="auto" w:fill="FFFFFF"/>
        </w:rPr>
        <w:t xml:space="preserve">of </w:t>
      </w:r>
      <w:r w:rsidR="006135F6">
        <w:rPr>
          <w:rStyle w:val="normaltextrun"/>
          <w:rFonts w:ascii="Calibri" w:hAnsi="Calibri" w:cs="Calibri"/>
          <w:shd w:val="clear" w:color="auto" w:fill="FFFFFF"/>
        </w:rPr>
        <w:t>benzo</w:t>
      </w:r>
      <w:r w:rsidR="00DA3BCA">
        <w:rPr>
          <w:rStyle w:val="normaltextrun"/>
          <w:rFonts w:ascii="Calibri" w:hAnsi="Calibri" w:cs="Calibri"/>
          <w:shd w:val="clear" w:color="auto" w:fill="FFFFFF"/>
        </w:rPr>
        <w:t>diazepine</w:t>
      </w:r>
      <w:r w:rsidR="006135F6">
        <w:rPr>
          <w:rStyle w:val="normaltextrun"/>
          <w:rFonts w:ascii="Calibri" w:hAnsi="Calibri" w:cs="Calibri"/>
          <w:shd w:val="clear" w:color="auto" w:fill="FFFFFF"/>
        </w:rPr>
        <w:t xml:space="preserve"> and opioid overlap.  </w:t>
      </w:r>
      <w:r w:rsidR="00DA3BCA">
        <w:rPr>
          <w:rStyle w:val="normaltextrun"/>
          <w:rFonts w:ascii="Calibri" w:hAnsi="Calibri" w:cs="Calibri"/>
          <w:shd w:val="clear" w:color="auto" w:fill="FFFFFF"/>
        </w:rPr>
        <w:t>I</w:t>
      </w:r>
      <w:r w:rsidR="006135F6">
        <w:rPr>
          <w:rStyle w:val="normaltextrun"/>
          <w:rFonts w:ascii="Calibri" w:hAnsi="Calibri" w:cs="Calibri"/>
          <w:shd w:val="clear" w:color="auto" w:fill="FFFFFF"/>
        </w:rPr>
        <w:t xml:space="preserve">f </w:t>
      </w:r>
      <w:r w:rsidR="00DA3BCA">
        <w:rPr>
          <w:rStyle w:val="normaltextrun"/>
          <w:rFonts w:ascii="Calibri" w:hAnsi="Calibri" w:cs="Calibri"/>
          <w:shd w:val="clear" w:color="auto" w:fill="FFFFFF"/>
        </w:rPr>
        <w:t xml:space="preserve">the </w:t>
      </w:r>
      <w:r w:rsidR="006135F6">
        <w:rPr>
          <w:rStyle w:val="normaltextrun"/>
          <w:rFonts w:ascii="Calibri" w:hAnsi="Calibri" w:cs="Calibri"/>
          <w:shd w:val="clear" w:color="auto" w:fill="FFFFFF"/>
        </w:rPr>
        <w:t>pa</w:t>
      </w:r>
      <w:r w:rsidR="00DA3BCA">
        <w:rPr>
          <w:rStyle w:val="normaltextrun"/>
          <w:rFonts w:ascii="Calibri" w:hAnsi="Calibri" w:cs="Calibri"/>
          <w:shd w:val="clear" w:color="auto" w:fill="FFFFFF"/>
        </w:rPr>
        <w:t xml:space="preserve">tient has an overlap, a notification will pop up on the patient medical history page to let the prescriber/dispenser know.  Phase 2 will </w:t>
      </w:r>
      <w:r w:rsidR="00DE7627">
        <w:rPr>
          <w:rStyle w:val="normaltextrun"/>
          <w:rFonts w:ascii="Calibri" w:hAnsi="Calibri" w:cs="Calibri"/>
          <w:shd w:val="clear" w:color="auto" w:fill="FFFFFF"/>
        </w:rPr>
        <w:t>include</w:t>
      </w:r>
      <w:r w:rsidR="00DA3BCA">
        <w:rPr>
          <w:rStyle w:val="normaltextrun"/>
          <w:rFonts w:ascii="Calibri" w:hAnsi="Calibri" w:cs="Calibri"/>
          <w:shd w:val="clear" w:color="auto" w:fill="FFFFFF"/>
        </w:rPr>
        <w:t xml:space="preserve"> email notifications to prescribers.  Phase 3 will implement another feature within email where a user that gets a notification can acknowledge the notification</w:t>
      </w:r>
      <w:r w:rsidR="66C34EF4">
        <w:rPr>
          <w:rStyle w:val="normaltextrun"/>
          <w:rFonts w:ascii="Calibri" w:hAnsi="Calibri" w:cs="Calibri"/>
          <w:shd w:val="clear" w:color="auto" w:fill="FFFFFF"/>
        </w:rPr>
        <w:t xml:space="preserve"> </w:t>
      </w:r>
      <w:r w:rsidRPr="000F5660" w:rsidR="66C34EF4">
        <w:rPr>
          <w:rStyle w:val="normaltextrun"/>
          <w:rFonts w:ascii="Calibri" w:hAnsi="Calibri" w:cs="Calibri"/>
          <w:shd w:val="clear" w:color="auto" w:fill="FFFFFF"/>
        </w:rPr>
        <w:t>to avoid alert fatigue</w:t>
      </w:r>
      <w:r w:rsidR="00DA3BCA">
        <w:rPr>
          <w:rStyle w:val="normaltextrun"/>
          <w:rFonts w:ascii="Calibri" w:hAnsi="Calibri" w:cs="Calibri"/>
          <w:shd w:val="clear" w:color="auto" w:fill="FFFFFF"/>
        </w:rPr>
        <w:t>.</w:t>
      </w:r>
    </w:p>
    <w:p w:rsidR="00DA3BCA" w:rsidP="008D7FF0" w:rsidRDefault="00DA3BCA" w14:paraId="461D84FB" w14:textId="77777777">
      <w:pPr>
        <w:pStyle w:val="paragraph"/>
        <w:spacing w:before="0" w:beforeAutospacing="0" w:after="0" w:afterAutospacing="0"/>
        <w:textAlignment w:val="baseline"/>
        <w:rPr>
          <w:rStyle w:val="normaltextrun"/>
          <w:rFonts w:ascii="Calibri" w:hAnsi="Calibri" w:cs="Calibri"/>
          <w:shd w:val="clear" w:color="auto" w:fill="FFFFFF"/>
        </w:rPr>
      </w:pPr>
    </w:p>
    <w:p w:rsidR="00957C0D" w:rsidP="008D7FF0" w:rsidRDefault="008D7FF0" w14:paraId="636606BD" w14:textId="10833131">
      <w:pPr>
        <w:pStyle w:val="paragraph"/>
        <w:spacing w:before="0" w:beforeAutospacing="0" w:after="0" w:afterAutospacing="0"/>
        <w:textAlignment w:val="baseline"/>
        <w:rPr>
          <w:rStyle w:val="normaltextrun"/>
          <w:rFonts w:ascii="Calibri" w:hAnsi="Calibri" w:cs="Calibri"/>
          <w:shd w:val="clear" w:color="auto" w:fill="FFFFFF"/>
        </w:rPr>
      </w:pPr>
      <w:r>
        <w:rPr>
          <w:rStyle w:val="normaltextrun"/>
          <w:rFonts w:ascii="Calibri" w:hAnsi="Calibri" w:cs="Calibri"/>
          <w:shd w:val="clear" w:color="auto" w:fill="FFFFFF"/>
        </w:rPr>
        <w:t xml:space="preserve">The ILPMP has </w:t>
      </w:r>
      <w:r w:rsidR="00E07111">
        <w:rPr>
          <w:rStyle w:val="normaltextrun"/>
          <w:rFonts w:ascii="Calibri" w:hAnsi="Calibri" w:cs="Calibri"/>
          <w:shd w:val="clear" w:color="auto" w:fill="FFFFFF"/>
        </w:rPr>
        <w:t xml:space="preserve">looked </w:t>
      </w:r>
      <w:r>
        <w:rPr>
          <w:rStyle w:val="normaltextrun"/>
          <w:rFonts w:ascii="Calibri" w:hAnsi="Calibri" w:cs="Calibri"/>
          <w:shd w:val="clear" w:color="auto" w:fill="FFFFFF"/>
        </w:rPr>
        <w:t>into multifactor identification.  The ILPMP identified a few challenges with the multifactor identification</w:t>
      </w:r>
      <w:r w:rsidRPr="008D7FF0">
        <w:rPr>
          <w:rStyle w:val="normaltextrun"/>
          <w:rFonts w:ascii="Calibri" w:hAnsi="Calibri" w:cs="Calibri"/>
          <w:shd w:val="clear" w:color="auto" w:fill="FFFFFF"/>
        </w:rPr>
        <w:t xml:space="preserve">, including taking more time to sign in, additional costs as it relies on a 3rd party vendor, and extra in-house resources and time </w:t>
      </w:r>
      <w:r>
        <w:rPr>
          <w:rStyle w:val="normaltextrun"/>
          <w:rFonts w:ascii="Calibri" w:hAnsi="Calibri" w:cs="Calibri"/>
          <w:shd w:val="clear" w:color="auto" w:fill="FFFFFF"/>
        </w:rPr>
        <w:t xml:space="preserve">costs.  As of now, the ILPMP is not moving forward with multifactor identification but plans to </w:t>
      </w:r>
      <w:r w:rsidR="00605CA1">
        <w:rPr>
          <w:rStyle w:val="normaltextrun"/>
          <w:rFonts w:ascii="Calibri" w:hAnsi="Calibri" w:cs="Calibri"/>
          <w:shd w:val="clear" w:color="auto" w:fill="FFFFFF"/>
        </w:rPr>
        <w:t>revisit it in the future.</w:t>
      </w:r>
    </w:p>
    <w:p w:rsidR="00605CA1" w:rsidP="00763A25" w:rsidRDefault="00605CA1" w14:paraId="60D73BFF" w14:textId="1402CDDD">
      <w:pPr>
        <w:pStyle w:val="paragraph"/>
        <w:numPr>
          <w:ilvl w:val="0"/>
          <w:numId w:val="7"/>
        </w:numPr>
        <w:spacing w:before="0" w:beforeAutospacing="0" w:after="0" w:afterAutospacing="0"/>
        <w:ind w:left="1080"/>
        <w:textAlignment w:val="baseline"/>
        <w:rPr>
          <w:rStyle w:val="normaltextrun"/>
          <w:rFonts w:ascii="Calibri" w:hAnsi="Calibri" w:cs="Calibri"/>
          <w:shd w:val="clear" w:color="auto" w:fill="FFFFFF"/>
        </w:rPr>
      </w:pPr>
      <w:r>
        <w:rPr>
          <w:rStyle w:val="normaltextrun"/>
          <w:rFonts w:ascii="Calibri" w:hAnsi="Calibri" w:cs="Calibri"/>
          <w:shd w:val="clear" w:color="auto" w:fill="FFFFFF"/>
        </w:rPr>
        <w:t>Dr. Liebovitz shared that multifactor identification is safer and more efficient as it does not require frequent password changes.</w:t>
      </w:r>
    </w:p>
    <w:p w:rsidR="00605CA1" w:rsidP="00763A25" w:rsidRDefault="00605CA1" w14:paraId="5130A1CC" w14:textId="057A48D2">
      <w:pPr>
        <w:pStyle w:val="paragraph"/>
        <w:numPr>
          <w:ilvl w:val="0"/>
          <w:numId w:val="7"/>
        </w:numPr>
        <w:spacing w:before="0" w:beforeAutospacing="0" w:after="0" w:afterAutospacing="0"/>
        <w:ind w:left="1080"/>
        <w:textAlignment w:val="baseline"/>
        <w:rPr>
          <w:rStyle w:val="normaltextrun"/>
          <w:rFonts w:ascii="Calibri" w:hAnsi="Calibri" w:cs="Calibri"/>
          <w:shd w:val="clear" w:color="auto" w:fill="FFFFFF"/>
        </w:rPr>
      </w:pPr>
      <w:r>
        <w:rPr>
          <w:rStyle w:val="normaltextrun"/>
          <w:rFonts w:ascii="Calibri" w:hAnsi="Calibri" w:cs="Calibri"/>
          <w:shd w:val="clear" w:color="auto" w:fill="FFFFFF"/>
        </w:rPr>
        <w:t>Dr. Pointer suggested further conversation in the future.</w:t>
      </w:r>
    </w:p>
    <w:p w:rsidRPr="008D7FF0" w:rsidR="00605CA1" w:rsidP="008D7FF0" w:rsidRDefault="00605CA1" w14:paraId="5E72F126" w14:textId="77777777">
      <w:pPr>
        <w:pStyle w:val="paragraph"/>
        <w:spacing w:before="0" w:beforeAutospacing="0" w:after="0" w:afterAutospacing="0"/>
        <w:textAlignment w:val="baseline"/>
        <w:rPr>
          <w:rStyle w:val="eop"/>
          <w:rFonts w:ascii="Calibri" w:hAnsi="Calibri" w:cs="Calibri"/>
          <w:shd w:val="clear" w:color="auto" w:fill="FFFFFF"/>
        </w:rPr>
      </w:pPr>
    </w:p>
    <w:p w:rsidR="008D7FF0" w:rsidP="00957C0D" w:rsidRDefault="00957C0D" w14:paraId="18017BBA" w14:textId="3F4860CD">
      <w:pPr>
        <w:pStyle w:val="paragraph"/>
        <w:spacing w:before="0" w:beforeAutospacing="0" w:after="0" w:afterAutospacing="0"/>
        <w:textAlignment w:val="baseline"/>
        <w:rPr>
          <w:rStyle w:val="eop"/>
          <w:rFonts w:ascii="Calibri" w:hAnsi="Calibri" w:cs="Calibri"/>
          <w:b/>
          <w:bCs/>
        </w:rPr>
      </w:pPr>
      <w:r w:rsidRPr="00957C0D">
        <w:rPr>
          <w:rStyle w:val="eop"/>
          <w:rFonts w:ascii="Calibri" w:hAnsi="Calibri" w:cs="Calibri"/>
          <w:b/>
          <w:bCs/>
        </w:rPr>
        <w:t>PMPnow Update</w:t>
      </w:r>
      <w:r w:rsidR="008D7FF0">
        <w:rPr>
          <w:rStyle w:val="eop"/>
          <w:rFonts w:ascii="Calibri" w:hAnsi="Calibri" w:cs="Calibri"/>
          <w:b/>
          <w:bCs/>
        </w:rPr>
        <w:t>: Amna Farooq</w:t>
      </w:r>
    </w:p>
    <w:p w:rsidRPr="00957C0D" w:rsidR="00221625" w:rsidP="00E07111" w:rsidRDefault="00605CA1" w14:paraId="03B5540D" w14:textId="39E72A87">
      <w:pPr>
        <w:pStyle w:val="paragraph"/>
        <w:spacing w:before="0" w:beforeAutospacing="0" w:after="0" w:afterAutospacing="0"/>
        <w:textAlignment w:val="baseline"/>
        <w:rPr>
          <w:rFonts w:ascii="Segoe UI" w:hAnsi="Segoe UI" w:cs="Segoe UI"/>
          <w:b/>
          <w:bCs/>
          <w:sz w:val="18"/>
          <w:szCs w:val="18"/>
        </w:rPr>
      </w:pPr>
      <w:r>
        <w:rPr>
          <w:rStyle w:val="eop"/>
          <w:rFonts w:ascii="Calibri" w:hAnsi="Calibri" w:cs="Calibri"/>
        </w:rPr>
        <w:t xml:space="preserve">From January to October 2022, there have been a total of 84,301,835 PMPnow queries.  This averages 8.4 million queries monthly.  There </w:t>
      </w:r>
      <w:r w:rsidR="000F5660">
        <w:rPr>
          <w:rStyle w:val="eop"/>
          <w:rFonts w:ascii="Calibri" w:hAnsi="Calibri" w:cs="Calibri"/>
        </w:rPr>
        <w:t>is</w:t>
      </w:r>
      <w:r>
        <w:rPr>
          <w:rStyle w:val="eop"/>
          <w:rFonts w:ascii="Calibri" w:hAnsi="Calibri" w:cs="Calibri"/>
        </w:rPr>
        <w:t xml:space="preserve"> a total of 1,444 organizational connections</w:t>
      </w:r>
      <w:r w:rsidR="00E07111">
        <w:rPr>
          <w:rStyle w:val="eop"/>
          <w:rFonts w:ascii="Calibri" w:hAnsi="Calibri" w:cs="Calibri"/>
        </w:rPr>
        <w:t xml:space="preserve"> and </w:t>
      </w:r>
      <w:r>
        <w:rPr>
          <w:rStyle w:val="eop"/>
          <w:rFonts w:ascii="Calibri" w:hAnsi="Calibri" w:cs="Calibri"/>
        </w:rPr>
        <w:t>a total of 99 vendor connections.</w:t>
      </w:r>
      <w:r w:rsidRPr="00957C0D" w:rsidR="00221625">
        <w:rPr>
          <w:rStyle w:val="eop"/>
          <w:rFonts w:ascii="Calibri" w:hAnsi="Calibri" w:cs="Calibri"/>
          <w:b/>
          <w:bCs/>
        </w:rPr>
        <w:t> </w:t>
      </w:r>
    </w:p>
    <w:p w:rsidR="00221625" w:rsidP="00221625" w:rsidRDefault="00221625" w14:paraId="10B2B51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221625" w:rsidP="00221625" w:rsidRDefault="00957C0D" w14:paraId="32DA434B" w14:textId="70B877B0">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Legislative Update</w:t>
      </w:r>
      <w:r w:rsidR="002B7419">
        <w:rPr>
          <w:rStyle w:val="normaltextrun"/>
          <w:rFonts w:ascii="Calibri" w:hAnsi="Calibri" w:cs="Calibri"/>
          <w:b/>
          <w:bCs/>
        </w:rPr>
        <w:t>: Dr. Pointer</w:t>
      </w:r>
    </w:p>
    <w:p w:rsidRPr="002B7419" w:rsidR="002B7419" w:rsidP="00221625" w:rsidRDefault="002B7419" w14:paraId="47D396FB" w14:textId="45A79B6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Rule amendments were published on October 14, 2022.  ILPMP is currently working </w:t>
      </w:r>
      <w:r w:rsidR="00E07111">
        <w:rPr>
          <w:rStyle w:val="normaltextrun"/>
          <w:rFonts w:ascii="Calibri" w:hAnsi="Calibri" w:cs="Calibri"/>
        </w:rPr>
        <w:t xml:space="preserve">on </w:t>
      </w:r>
      <w:r>
        <w:rPr>
          <w:rStyle w:val="normaltextrun"/>
          <w:rFonts w:ascii="Calibri" w:hAnsi="Calibri" w:cs="Calibri"/>
        </w:rPr>
        <w:t>the responses to comments.</w:t>
      </w:r>
      <w:r w:rsidR="00B527E2">
        <w:rPr>
          <w:rStyle w:val="normaltextrun"/>
          <w:rFonts w:ascii="Calibri" w:hAnsi="Calibri" w:cs="Calibri"/>
        </w:rPr>
        <w:t xml:space="preserve"> </w:t>
      </w:r>
      <w:r>
        <w:rPr>
          <w:rStyle w:val="normaltextrun"/>
          <w:rFonts w:ascii="Calibri" w:hAnsi="Calibri" w:cs="Calibri"/>
        </w:rPr>
        <w:t xml:space="preserve">Spring session proposals were submitted in May 2022.  Only 2 of the submissions are moving forward.  Both of these were findings from the audit; one </w:t>
      </w:r>
      <w:r w:rsidR="00855BFA">
        <w:rPr>
          <w:rStyle w:val="normaltextrun"/>
          <w:rFonts w:ascii="Calibri" w:hAnsi="Calibri" w:cs="Calibri"/>
        </w:rPr>
        <w:t>entailed</w:t>
      </w:r>
      <w:r>
        <w:rPr>
          <w:rStyle w:val="normaltextrun"/>
          <w:rFonts w:ascii="Calibri" w:hAnsi="Calibri" w:cs="Calibri"/>
        </w:rPr>
        <w:t xml:space="preserve"> redefining EHRs and the second was further defining data fields that are required to be reported.</w:t>
      </w:r>
      <w:r w:rsidR="00B527E2">
        <w:rPr>
          <w:rStyle w:val="normaltextrun"/>
          <w:rFonts w:ascii="Calibri" w:hAnsi="Calibri" w:cs="Calibri"/>
        </w:rPr>
        <w:t xml:space="preserve"> </w:t>
      </w:r>
      <w:r>
        <w:rPr>
          <w:rStyle w:val="normaltextrun"/>
          <w:rFonts w:ascii="Calibri" w:hAnsi="Calibri" w:cs="Calibri"/>
        </w:rPr>
        <w:t xml:space="preserve">Regarding the E-prescription mandate rules (PA 102-0490), Dr. Pointer did not have any updates from IDFPR.  However, Garry Moreland shared that he had heard HB </w:t>
      </w:r>
      <w:r w:rsidR="006535A4">
        <w:rPr>
          <w:rStyle w:val="normaltextrun"/>
          <w:rFonts w:ascii="Calibri" w:hAnsi="Calibri" w:cs="Calibri"/>
        </w:rPr>
        <w:t>24</w:t>
      </w:r>
      <w:r>
        <w:rPr>
          <w:rStyle w:val="normaltextrun"/>
          <w:rFonts w:ascii="Calibri" w:hAnsi="Calibri" w:cs="Calibri"/>
        </w:rPr>
        <w:t xml:space="preserve">06 had </w:t>
      </w:r>
      <w:r>
        <w:rPr>
          <w:rStyle w:val="normaltextrun"/>
          <w:rFonts w:ascii="Calibri" w:hAnsi="Calibri" w:cs="Calibri"/>
        </w:rPr>
        <w:lastRenderedPageBreak/>
        <w:t xml:space="preserve">passed the house and was awaiting Governor’s signature. This would push back </w:t>
      </w:r>
      <w:r w:rsidR="004658F4">
        <w:rPr>
          <w:rStyle w:val="normaltextrun"/>
          <w:rFonts w:ascii="Calibri" w:hAnsi="Calibri" w:cs="Calibri"/>
        </w:rPr>
        <w:t xml:space="preserve">the </w:t>
      </w:r>
      <w:r>
        <w:rPr>
          <w:rStyle w:val="normaltextrun"/>
          <w:rFonts w:ascii="Calibri" w:hAnsi="Calibri" w:cs="Calibri"/>
        </w:rPr>
        <w:t>effective date to January 2024.</w:t>
      </w:r>
    </w:p>
    <w:p w:rsidR="00221625" w:rsidP="00221625" w:rsidRDefault="00221625" w14:paraId="13AB783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Pr="00530C75" w:rsidR="00855BFA" w:rsidP="00855BFA" w:rsidRDefault="00957C0D" w14:paraId="1C887D81" w14:textId="77777777">
      <w:pPr>
        <w:pStyle w:val="paragraph"/>
        <w:spacing w:before="0" w:beforeAutospacing="0" w:after="0" w:afterAutospacing="0"/>
        <w:textAlignment w:val="baseline"/>
        <w:rPr>
          <w:rStyle w:val="normaltextrun"/>
          <w:rFonts w:ascii="Calibri" w:hAnsi="Calibri" w:cs="Calibri"/>
          <w:b/>
          <w:bCs/>
        </w:rPr>
      </w:pPr>
      <w:r w:rsidRPr="00530C75">
        <w:rPr>
          <w:rStyle w:val="normaltextrun"/>
          <w:rFonts w:ascii="Calibri" w:hAnsi="Calibri" w:cs="Calibri"/>
          <w:b/>
          <w:bCs/>
        </w:rPr>
        <w:t>Attestation Form Responses</w:t>
      </w:r>
    </w:p>
    <w:p w:rsidRPr="00530C75" w:rsidR="00855BFA" w:rsidP="00855BFA" w:rsidRDefault="00855BFA" w14:paraId="7FA5B684" w14:textId="4EEDF846">
      <w:pPr>
        <w:pStyle w:val="paragraph"/>
        <w:spacing w:before="0" w:beforeAutospacing="0" w:after="0" w:afterAutospacing="0"/>
        <w:textAlignment w:val="baseline"/>
        <w:rPr>
          <w:rFonts w:ascii="Calibri" w:hAnsi="Calibri" w:cs="Calibri"/>
          <w:b/>
          <w:bCs/>
        </w:rPr>
      </w:pPr>
      <w:r w:rsidRPr="00530C75">
        <w:rPr>
          <w:rStyle w:val="normaltextrun"/>
          <w:rFonts w:ascii="Calibri" w:hAnsi="Calibri" w:cs="Calibri"/>
          <w:position w:val="1"/>
        </w:rPr>
        <w:t>Recommendations for changes to the Illinois Controlled Substances Act:</w:t>
      </w:r>
    </w:p>
    <w:p w:rsidRPr="00530C75" w:rsidR="00855BFA" w:rsidP="00763A25" w:rsidRDefault="00855BFA" w14:paraId="2E9E18D9" w14:textId="4A024797">
      <w:pPr>
        <w:pStyle w:val="paragraph"/>
        <w:numPr>
          <w:ilvl w:val="0"/>
          <w:numId w:val="9"/>
        </w:numPr>
        <w:spacing w:before="0" w:beforeAutospacing="0" w:after="0" w:afterAutospacing="0"/>
        <w:ind w:left="1080"/>
        <w:textAlignment w:val="baseline"/>
        <w:rPr>
          <w:rFonts w:ascii="Arial" w:hAnsi="Arial" w:cs="Arial"/>
        </w:rPr>
      </w:pPr>
      <w:r w:rsidRPr="00530C75">
        <w:rPr>
          <w:rStyle w:val="normaltextrun"/>
          <w:rFonts w:ascii="Calibri" w:hAnsi="Calibri" w:cs="Calibri"/>
          <w:position w:val="1"/>
        </w:rPr>
        <w:t xml:space="preserve">Change "addict" terminology to "individual with an addiction”: </w:t>
      </w:r>
      <w:r w:rsidRPr="00530C75" w:rsidR="00530C75">
        <w:rPr>
          <w:rStyle w:val="normaltextrun"/>
          <w:rFonts w:ascii="Calibri" w:hAnsi="Calibri" w:cs="Calibri"/>
          <w:position w:val="1"/>
        </w:rPr>
        <w:t xml:space="preserve"> This was submitted with the Spring proposals but did not pass.  Dr. Pointer was going to encourage SUPR to submit this same request with </w:t>
      </w:r>
      <w:r w:rsidRPr="00530C75" w:rsidR="00C8240B">
        <w:rPr>
          <w:rStyle w:val="normaltextrun"/>
          <w:rFonts w:ascii="Calibri" w:hAnsi="Calibri" w:cs="Calibri"/>
          <w:position w:val="1"/>
        </w:rPr>
        <w:t>their proposals</w:t>
      </w:r>
      <w:r w:rsidRPr="00530C75" w:rsidR="00530C75">
        <w:rPr>
          <w:rStyle w:val="normaltextrun"/>
          <w:rFonts w:ascii="Calibri" w:hAnsi="Calibri" w:cs="Calibri"/>
          <w:position w:val="1"/>
        </w:rPr>
        <w:t xml:space="preserve"> next year.</w:t>
      </w:r>
    </w:p>
    <w:p w:rsidRPr="00530C75" w:rsidR="00855BFA" w:rsidP="00763A25" w:rsidRDefault="00855BFA" w14:paraId="6E778CC9" w14:textId="54813F06">
      <w:pPr>
        <w:pStyle w:val="paragraph"/>
        <w:numPr>
          <w:ilvl w:val="0"/>
          <w:numId w:val="9"/>
        </w:numPr>
        <w:spacing w:before="0" w:beforeAutospacing="0" w:after="0" w:afterAutospacing="0"/>
        <w:ind w:left="1080"/>
        <w:textAlignment w:val="baseline"/>
        <w:rPr>
          <w:rFonts w:ascii="Arial" w:hAnsi="Arial" w:cs="Arial"/>
        </w:rPr>
      </w:pPr>
      <w:r w:rsidRPr="00530C75">
        <w:rPr>
          <w:rStyle w:val="normaltextrun"/>
          <w:rFonts w:ascii="Calibri" w:hAnsi="Calibri" w:cs="Calibri"/>
          <w:position w:val="1"/>
        </w:rPr>
        <w:t>Advanced practice pharmacists should be included as "prescriber" in the following section: </w:t>
      </w:r>
      <w:r w:rsidRPr="00530C75" w:rsidR="00530C75">
        <w:rPr>
          <w:rStyle w:val="normaltextrun"/>
          <w:rFonts w:ascii="Calibri" w:hAnsi="Calibri" w:cs="Calibri"/>
          <w:position w:val="1"/>
        </w:rPr>
        <w:t xml:space="preserve">(mm) “Prescriber”:  </w:t>
      </w:r>
      <w:r w:rsidRPr="00530C75">
        <w:rPr>
          <w:rStyle w:val="eop"/>
          <w:rFonts w:ascii="Calibri" w:hAnsi="Calibri" w:cs="Calibri"/>
        </w:rPr>
        <w:t>​</w:t>
      </w:r>
      <w:r w:rsidRPr="00530C75" w:rsidR="00530C75">
        <w:rPr>
          <w:rStyle w:val="eop"/>
          <w:rFonts w:ascii="Calibri" w:hAnsi="Calibri" w:cs="Calibri"/>
        </w:rPr>
        <w:t>Dr. Pointer suggested this be discussed more with the Legislative Sub-Committee.</w:t>
      </w:r>
    </w:p>
    <w:p w:rsidRPr="00530C75" w:rsidR="00855BFA" w:rsidP="00763A25" w:rsidRDefault="00855BFA" w14:paraId="5A1026F1" w14:textId="7D5BBAD8">
      <w:pPr>
        <w:pStyle w:val="paragraph"/>
        <w:numPr>
          <w:ilvl w:val="0"/>
          <w:numId w:val="9"/>
        </w:numPr>
        <w:spacing w:before="0" w:beforeAutospacing="0" w:after="0" w:afterAutospacing="0"/>
        <w:ind w:left="1080"/>
        <w:textAlignment w:val="baseline"/>
        <w:rPr>
          <w:rStyle w:val="normaltextrun"/>
          <w:rFonts w:ascii="Calibri" w:hAnsi="Calibri" w:cs="Calibri"/>
          <w:position w:val="1"/>
        </w:rPr>
      </w:pPr>
      <w:r w:rsidRPr="00530C75">
        <w:rPr>
          <w:rStyle w:val="normaltextrun"/>
          <w:rFonts w:ascii="Calibri" w:hAnsi="Calibri" w:cs="Calibri"/>
          <w:position w:val="1"/>
        </w:rPr>
        <w:t>APRNs should not be required to list a physician when prescribing scheduled medications in the ILPMP. It is not evidence-based; in </w:t>
      </w:r>
      <w:r w:rsidRPr="00530C75">
        <w:rPr>
          <w:rStyle w:val="contextualspellingandgrammarerror"/>
          <w:rFonts w:ascii="Calibri" w:hAnsi="Calibri" w:cs="Calibri"/>
          <w:position w:val="1"/>
        </w:rPr>
        <w:t>fact</w:t>
      </w:r>
      <w:r w:rsidRPr="00530C75">
        <w:rPr>
          <w:rStyle w:val="normaltextrun"/>
          <w:rFonts w:ascii="Calibri" w:hAnsi="Calibri" w:cs="Calibri"/>
          <w:position w:val="1"/>
        </w:rPr>
        <w:t> what is evidence-based is that APRN‘s are safer prescribers of controlled substances than physicians</w:t>
      </w:r>
      <w:r w:rsidRPr="00530C75" w:rsidR="00530C75">
        <w:rPr>
          <w:rStyle w:val="normaltextrun"/>
          <w:rFonts w:ascii="Calibri" w:hAnsi="Calibri" w:cs="Calibri"/>
          <w:position w:val="1"/>
        </w:rPr>
        <w:t>:  Dr. Pointer suggested this be discussed more with the Legislative Sub-Committee.</w:t>
      </w:r>
    </w:p>
    <w:p w:rsidRPr="00530C75" w:rsidR="00530C75" w:rsidP="00530C75" w:rsidRDefault="00530C75" w14:paraId="301F9BA2" w14:textId="47A2693F">
      <w:pPr>
        <w:pStyle w:val="paragraph"/>
        <w:spacing w:before="0" w:beforeAutospacing="0" w:after="0" w:afterAutospacing="0"/>
        <w:textAlignment w:val="baseline"/>
        <w:rPr>
          <w:rStyle w:val="normaltextrun"/>
          <w:rFonts w:ascii="Calibri" w:hAnsi="Calibri" w:cs="Calibri"/>
          <w:position w:val="1"/>
        </w:rPr>
      </w:pPr>
    </w:p>
    <w:p w:rsidRPr="00530C75" w:rsidR="00530C75" w:rsidP="00530C75" w:rsidRDefault="00530C75" w14:paraId="3CAC7618" w14:textId="6A2F5FC2">
      <w:pPr>
        <w:pStyle w:val="paragraph"/>
        <w:spacing w:before="0" w:beforeAutospacing="0" w:after="0" w:afterAutospacing="0"/>
        <w:textAlignment w:val="baseline"/>
        <w:rPr>
          <w:rStyle w:val="normaltextrun"/>
          <w:rFonts w:ascii="Calibri" w:hAnsi="Calibri" w:cs="Calibri"/>
          <w:position w:val="1"/>
        </w:rPr>
      </w:pPr>
      <w:r w:rsidRPr="00530C75">
        <w:rPr>
          <w:rStyle w:val="normaltextrun"/>
          <w:rFonts w:ascii="Calibri" w:hAnsi="Calibri" w:cs="Calibri"/>
          <w:position w:val="1"/>
        </w:rPr>
        <w:t>Recommendations for changes to the Administrative Rules:</w:t>
      </w:r>
    </w:p>
    <w:p w:rsidRPr="00530C75" w:rsidR="00530C75" w:rsidP="00763A25" w:rsidRDefault="00530C75" w14:paraId="36798EC9" w14:textId="431BDF5D">
      <w:pPr>
        <w:pStyle w:val="paragraph"/>
        <w:numPr>
          <w:ilvl w:val="0"/>
          <w:numId w:val="10"/>
        </w:numPr>
        <w:tabs>
          <w:tab w:val="left" w:pos="1170"/>
        </w:tabs>
        <w:spacing w:before="0" w:beforeAutospacing="0" w:after="0" w:afterAutospacing="0"/>
        <w:ind w:left="1080"/>
        <w:textAlignment w:val="baseline"/>
        <w:rPr>
          <w:rStyle w:val="normaltextrun"/>
          <w:rFonts w:ascii="Calibri" w:hAnsi="Calibri" w:cs="Calibri"/>
          <w:position w:val="1"/>
        </w:rPr>
      </w:pPr>
      <w:r w:rsidRPr="00530C75">
        <w:rPr>
          <w:rStyle w:val="normaltextrun"/>
          <w:rFonts w:ascii="Calibri" w:hAnsi="Calibri" w:cs="Calibri"/>
          <w:position w:val="1"/>
        </w:rPr>
        <w:t>Change “addict” terminology to “person with an addiction”:  Dr. Pointer saw no reference to “addict” within the Rules.</w:t>
      </w:r>
    </w:p>
    <w:p w:rsidRPr="00530C75" w:rsidR="00530C75" w:rsidP="00763A25" w:rsidRDefault="00530C75" w14:paraId="367EEABA" w14:textId="1F54C608">
      <w:pPr>
        <w:pStyle w:val="paragraph"/>
        <w:numPr>
          <w:ilvl w:val="0"/>
          <w:numId w:val="10"/>
        </w:numPr>
        <w:tabs>
          <w:tab w:val="left" w:pos="1170"/>
        </w:tabs>
        <w:spacing w:before="0" w:beforeAutospacing="0" w:after="0" w:afterAutospacing="0"/>
        <w:ind w:left="1080"/>
        <w:textAlignment w:val="baseline"/>
        <w:rPr>
          <w:rStyle w:val="normaltextrun"/>
          <w:rFonts w:ascii="Calibri" w:hAnsi="Calibri" w:cs="Calibri"/>
          <w:position w:val="1"/>
        </w:rPr>
      </w:pPr>
      <w:r w:rsidRPr="00530C75">
        <w:rPr>
          <w:rStyle w:val="normaltextrun"/>
          <w:rFonts w:ascii="Calibri" w:hAnsi="Calibri" w:cs="Calibri"/>
          <w:position w:val="1"/>
        </w:rPr>
        <w:t>Section 2080.240  Mid-Level Practitioners Prescriptive Authority Reporting - This section only refers to APRNs with a "supervising or collaborating physician who has delegated prescriptive authority to a mid-level practitioner is required to log in and fill out the electronic form on the ILPMP website". There is no mention of APRNs with full practice authority.  In this case, the APRN with full practice authority needs to only name the "consulting physician" in the ILPMP:  Dr. Pointer submitted this recommendation with the most recent rule amendment.</w:t>
      </w:r>
    </w:p>
    <w:p w:rsidRPr="00530C75" w:rsidR="00530C75" w:rsidP="00530C75" w:rsidRDefault="00530C75" w14:paraId="5CC3CE08" w14:textId="77777777">
      <w:pPr>
        <w:pStyle w:val="paragraph"/>
        <w:spacing w:before="0" w:beforeAutospacing="0" w:after="0" w:afterAutospacing="0"/>
        <w:textAlignment w:val="baseline"/>
        <w:rPr>
          <w:rStyle w:val="normaltextrun"/>
          <w:rFonts w:ascii="Calibri" w:hAnsi="Calibri" w:cs="Calibri"/>
          <w:position w:val="1"/>
        </w:rPr>
      </w:pPr>
    </w:p>
    <w:p w:rsidRPr="00530C75" w:rsidR="00530C75" w:rsidP="00530C75" w:rsidRDefault="00530C75" w14:paraId="1BB08D21" w14:textId="5BCDDE16">
      <w:pPr>
        <w:pStyle w:val="paragraph"/>
        <w:spacing w:before="0" w:beforeAutospacing="0" w:after="0" w:afterAutospacing="0"/>
        <w:textAlignment w:val="baseline"/>
        <w:rPr>
          <w:rStyle w:val="normaltextrun"/>
          <w:rFonts w:ascii="Calibri" w:hAnsi="Calibri" w:cs="Calibri"/>
          <w:position w:val="1"/>
        </w:rPr>
      </w:pPr>
      <w:r w:rsidRPr="00530C75">
        <w:rPr>
          <w:rStyle w:val="normaltextrun"/>
          <w:rFonts w:ascii="Calibri" w:hAnsi="Calibri" w:cs="Calibri"/>
          <w:position w:val="1"/>
        </w:rPr>
        <w:t>Recommendations for additional accredited continuing education programs related to prescribing and dispensing to include on ilpmp.org:</w:t>
      </w:r>
    </w:p>
    <w:p w:rsidRPr="00530C75" w:rsidR="00530C75" w:rsidP="00763A25" w:rsidRDefault="00530C75" w14:paraId="03CDCFBB" w14:textId="123DF32E">
      <w:pPr>
        <w:pStyle w:val="paragraph"/>
        <w:numPr>
          <w:ilvl w:val="0"/>
          <w:numId w:val="11"/>
        </w:numPr>
        <w:spacing w:before="0" w:beforeAutospacing="0" w:after="0" w:afterAutospacing="0"/>
        <w:ind w:left="1080"/>
        <w:textAlignment w:val="baseline"/>
        <w:rPr>
          <w:rStyle w:val="normaltextrun"/>
          <w:rFonts w:ascii="Calibri" w:hAnsi="Calibri" w:cs="Calibri"/>
          <w:position w:val="1"/>
        </w:rPr>
      </w:pPr>
      <w:r w:rsidRPr="00530C75">
        <w:rPr>
          <w:rStyle w:val="normaltextrun"/>
          <w:rFonts w:ascii="Calibri" w:hAnsi="Calibri" w:cs="Calibri"/>
          <w:position w:val="1"/>
        </w:rPr>
        <w:t>The AAFP offer a CME for pain management that has some useful pearls.</w:t>
      </w:r>
    </w:p>
    <w:p w:rsidRPr="00530C75" w:rsidR="00530C75" w:rsidP="00530C75" w:rsidRDefault="00530C75" w14:paraId="2F687793" w14:textId="77777777">
      <w:pPr>
        <w:pStyle w:val="paragraph"/>
        <w:spacing w:before="0" w:beforeAutospacing="0" w:after="0" w:afterAutospacing="0"/>
        <w:textAlignment w:val="baseline"/>
        <w:rPr>
          <w:rFonts w:ascii="Calibri" w:hAnsi="Calibri" w:cs="Calibri"/>
          <w:color w:val="000000"/>
          <w:shd w:val="clear" w:color="auto" w:fill="FFFFFF"/>
        </w:rPr>
      </w:pPr>
    </w:p>
    <w:p w:rsidRPr="00530C75" w:rsidR="00530C75" w:rsidP="00530C75" w:rsidRDefault="00530C75" w14:paraId="19736FC8" w14:textId="41B879DB">
      <w:pPr>
        <w:pStyle w:val="paragraph"/>
        <w:spacing w:before="0" w:beforeAutospacing="0" w:after="0" w:afterAutospacing="0"/>
        <w:textAlignment w:val="baseline"/>
        <w:rPr>
          <w:rFonts w:ascii="Calibri" w:hAnsi="Calibri" w:cs="Calibri"/>
          <w:color w:val="000000"/>
          <w:shd w:val="clear" w:color="auto" w:fill="FFFFFF"/>
        </w:rPr>
      </w:pPr>
      <w:r w:rsidRPr="00530C75">
        <w:rPr>
          <w:rFonts w:ascii="Calibri" w:hAnsi="Calibri" w:cs="Calibri"/>
          <w:color w:val="000000"/>
          <w:shd w:val="clear" w:color="auto" w:fill="FFFFFF"/>
        </w:rPr>
        <w:t>Recommendations for additional programs and information developed by health care professional organizations that may be used to assess patients or help ensure compliance with controlled substance prescriptions to include on ilpmp.org:</w:t>
      </w:r>
    </w:p>
    <w:p w:rsidRPr="00530C75" w:rsidR="00530C75" w:rsidP="00763A25" w:rsidRDefault="00530C75" w14:paraId="20EBFDC3" w14:textId="3B1A54EF">
      <w:pPr>
        <w:pStyle w:val="paragraph"/>
        <w:numPr>
          <w:ilvl w:val="1"/>
          <w:numId w:val="11"/>
        </w:numPr>
        <w:spacing w:before="0" w:beforeAutospacing="0" w:after="0" w:afterAutospacing="0"/>
        <w:ind w:left="1080"/>
        <w:textAlignment w:val="baseline"/>
        <w:rPr>
          <w:rStyle w:val="normaltextrun"/>
          <w:rFonts w:ascii="Calibri" w:hAnsi="Calibri" w:cs="Calibri"/>
          <w:position w:val="1"/>
        </w:rPr>
      </w:pPr>
      <w:r w:rsidRPr="00530C75">
        <w:rPr>
          <w:rStyle w:val="normaltextrun"/>
          <w:rFonts w:ascii="Calibri" w:hAnsi="Calibri" w:cs="Calibri"/>
          <w:position w:val="1"/>
        </w:rPr>
        <w:t>The AAFP offer a CME for pain management that has some useful pearls.</w:t>
      </w:r>
    </w:p>
    <w:p w:rsidR="00957C0D" w:rsidP="00957C0D" w:rsidRDefault="00957C0D" w14:paraId="4EA60D3F" w14:textId="53571974">
      <w:pPr>
        <w:pStyle w:val="paragraph"/>
        <w:spacing w:before="0" w:beforeAutospacing="0" w:after="0" w:afterAutospacing="0"/>
        <w:textAlignment w:val="baseline"/>
        <w:rPr>
          <w:rStyle w:val="normaltextrun"/>
          <w:rFonts w:ascii="Calibri" w:hAnsi="Calibri" w:cs="Calibri"/>
          <w:b/>
          <w:bCs/>
        </w:rPr>
      </w:pPr>
    </w:p>
    <w:p w:rsidR="00957C0D" w:rsidP="00957C0D" w:rsidRDefault="00957C0D" w14:paraId="4F7862BD" w14:textId="68DD202F">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Reminders</w:t>
      </w:r>
    </w:p>
    <w:p w:rsidR="004658F4" w:rsidP="00763A25" w:rsidRDefault="004658F4" w14:paraId="0628A6A3" w14:textId="182CC793">
      <w:pPr>
        <w:pStyle w:val="paragraph"/>
        <w:numPr>
          <w:ilvl w:val="1"/>
          <w:numId w:val="11"/>
        </w:numPr>
        <w:tabs>
          <w:tab w:val="left" w:pos="1800"/>
        </w:tabs>
        <w:spacing w:before="0" w:beforeAutospacing="0" w:after="0" w:afterAutospacing="0"/>
        <w:ind w:left="1080"/>
        <w:textAlignment w:val="baseline"/>
        <w:rPr>
          <w:rStyle w:val="normaltextrun"/>
          <w:rFonts w:ascii="Calibri" w:hAnsi="Calibri" w:cs="Calibri"/>
        </w:rPr>
      </w:pPr>
      <w:r>
        <w:rPr>
          <w:rStyle w:val="normaltextrun"/>
          <w:rFonts w:ascii="Calibri" w:hAnsi="Calibri" w:cs="Calibri"/>
        </w:rPr>
        <w:t>The updated CDC Guidelines have been published.</w:t>
      </w:r>
    </w:p>
    <w:p w:rsidR="004658F4" w:rsidP="00763A25" w:rsidRDefault="004658F4" w14:paraId="08F11D56" w14:textId="45DDE790">
      <w:pPr>
        <w:pStyle w:val="paragraph"/>
        <w:numPr>
          <w:ilvl w:val="1"/>
          <w:numId w:val="11"/>
        </w:numPr>
        <w:tabs>
          <w:tab w:val="left" w:pos="1800"/>
        </w:tabs>
        <w:spacing w:before="0" w:beforeAutospacing="0" w:after="0" w:afterAutospacing="0"/>
        <w:ind w:left="1080"/>
        <w:textAlignment w:val="baseline"/>
        <w:rPr>
          <w:rStyle w:val="normaltextrun"/>
          <w:rFonts w:ascii="Calibri" w:hAnsi="Calibri" w:cs="Calibri"/>
        </w:rPr>
      </w:pPr>
      <w:r>
        <w:rPr>
          <w:rStyle w:val="normaltextrun"/>
          <w:rFonts w:ascii="Calibri" w:hAnsi="Calibri" w:cs="Calibri"/>
        </w:rPr>
        <w:t>The committee should send updated CVs or acknowledge that their CVs have not changed.</w:t>
      </w:r>
    </w:p>
    <w:p w:rsidR="004658F4" w:rsidP="00763A25" w:rsidRDefault="004658F4" w14:paraId="6D096C55" w14:textId="53FA5131">
      <w:pPr>
        <w:pStyle w:val="paragraph"/>
        <w:numPr>
          <w:ilvl w:val="1"/>
          <w:numId w:val="11"/>
        </w:numPr>
        <w:tabs>
          <w:tab w:val="left" w:pos="1800"/>
        </w:tabs>
        <w:spacing w:before="0" w:beforeAutospacing="0" w:after="0" w:afterAutospacing="0"/>
        <w:ind w:left="1080"/>
        <w:textAlignment w:val="baseline"/>
        <w:rPr>
          <w:rStyle w:val="normaltextrun"/>
          <w:rFonts w:ascii="Calibri" w:hAnsi="Calibri" w:cs="Calibri"/>
        </w:rPr>
      </w:pPr>
      <w:r>
        <w:rPr>
          <w:rStyle w:val="normaltextrun"/>
          <w:rFonts w:ascii="Calibri" w:hAnsi="Calibri" w:cs="Calibri"/>
        </w:rPr>
        <w:t>4-5 attestation forms are past due. Dr. Pointer encouraged committee</w:t>
      </w:r>
      <w:r w:rsidR="0071560A">
        <w:rPr>
          <w:rStyle w:val="normaltextrun"/>
          <w:rFonts w:ascii="Calibri" w:hAnsi="Calibri" w:cs="Calibri"/>
        </w:rPr>
        <w:t xml:space="preserve"> members</w:t>
      </w:r>
      <w:r>
        <w:rPr>
          <w:rStyle w:val="normaltextrun"/>
          <w:rFonts w:ascii="Calibri" w:hAnsi="Calibri" w:cs="Calibri"/>
        </w:rPr>
        <w:t xml:space="preserve"> to complete th</w:t>
      </w:r>
      <w:r w:rsidR="00855BFA">
        <w:rPr>
          <w:rStyle w:val="normaltextrun"/>
          <w:rFonts w:ascii="Calibri" w:hAnsi="Calibri" w:cs="Calibri"/>
        </w:rPr>
        <w:t>ese</w:t>
      </w:r>
      <w:r>
        <w:rPr>
          <w:rStyle w:val="normaltextrun"/>
          <w:rFonts w:ascii="Calibri" w:hAnsi="Calibri" w:cs="Calibri"/>
        </w:rPr>
        <w:t>.</w:t>
      </w:r>
    </w:p>
    <w:p w:rsidR="004658F4" w:rsidP="00763A25" w:rsidRDefault="004658F4" w14:paraId="7494963A" w14:textId="2B7347B3">
      <w:pPr>
        <w:pStyle w:val="paragraph"/>
        <w:numPr>
          <w:ilvl w:val="1"/>
          <w:numId w:val="11"/>
        </w:numPr>
        <w:tabs>
          <w:tab w:val="left" w:pos="1800"/>
        </w:tabs>
        <w:spacing w:before="0" w:beforeAutospacing="0" w:after="0" w:afterAutospacing="0"/>
        <w:ind w:left="1080"/>
        <w:textAlignment w:val="baseline"/>
        <w:rPr>
          <w:rStyle w:val="normaltextrun"/>
          <w:rFonts w:ascii="Calibri" w:hAnsi="Calibri" w:cs="Calibri"/>
        </w:rPr>
      </w:pPr>
      <w:r>
        <w:rPr>
          <w:rStyle w:val="normaltextrun"/>
          <w:rFonts w:ascii="Calibri" w:hAnsi="Calibri" w:cs="Calibri"/>
        </w:rPr>
        <w:t>A few committee members are past due on mandatory trainings.</w:t>
      </w:r>
    </w:p>
    <w:p w:rsidR="004658F4" w:rsidP="00763A25" w:rsidRDefault="004658F4" w14:paraId="4488B551" w14:textId="6239876C">
      <w:pPr>
        <w:pStyle w:val="paragraph"/>
        <w:numPr>
          <w:ilvl w:val="1"/>
          <w:numId w:val="11"/>
        </w:numPr>
        <w:tabs>
          <w:tab w:val="left" w:pos="1800"/>
        </w:tabs>
        <w:spacing w:before="0" w:beforeAutospacing="0" w:after="0" w:afterAutospacing="0"/>
        <w:ind w:left="1080"/>
        <w:textAlignment w:val="baseline"/>
        <w:rPr>
          <w:rStyle w:val="normaltextrun"/>
          <w:rFonts w:ascii="Calibri" w:hAnsi="Calibri" w:cs="Calibri"/>
        </w:rPr>
      </w:pPr>
      <w:r>
        <w:rPr>
          <w:rStyle w:val="normaltextrun"/>
          <w:rFonts w:ascii="Calibri" w:hAnsi="Calibri" w:cs="Calibri"/>
        </w:rPr>
        <w:lastRenderedPageBreak/>
        <w:t>A few committee members’ terms are expiring.  A</w:t>
      </w:r>
      <w:r w:rsidR="00855BFA">
        <w:rPr>
          <w:rStyle w:val="normaltextrun"/>
          <w:rFonts w:ascii="Calibri" w:hAnsi="Calibri" w:cs="Calibri"/>
        </w:rPr>
        <w:t>n email was sent</w:t>
      </w:r>
      <w:r>
        <w:rPr>
          <w:rStyle w:val="normaltextrun"/>
          <w:rFonts w:ascii="Calibri" w:hAnsi="Calibri" w:cs="Calibri"/>
        </w:rPr>
        <w:t xml:space="preserve"> to those members.</w:t>
      </w:r>
      <w:r w:rsidR="007B46DC">
        <w:rPr>
          <w:rStyle w:val="normaltextrun"/>
          <w:rFonts w:ascii="Calibri" w:hAnsi="Calibri" w:cs="Calibri"/>
        </w:rPr>
        <w:t xml:space="preserve"> </w:t>
      </w:r>
    </w:p>
    <w:p w:rsidRPr="004658F4" w:rsidR="004658F4" w:rsidP="00763A25" w:rsidRDefault="004658F4" w14:paraId="462EF79C" w14:textId="096AD0E7">
      <w:pPr>
        <w:pStyle w:val="paragraph"/>
        <w:numPr>
          <w:ilvl w:val="1"/>
          <w:numId w:val="11"/>
        </w:numPr>
        <w:tabs>
          <w:tab w:val="left" w:pos="1800"/>
        </w:tabs>
        <w:spacing w:before="0" w:beforeAutospacing="0" w:after="0" w:afterAutospacing="0"/>
        <w:ind w:left="1080"/>
        <w:textAlignment w:val="baseline"/>
        <w:rPr>
          <w:rFonts w:ascii="Segoe UI" w:hAnsi="Segoe UI" w:cs="Segoe UI"/>
          <w:sz w:val="18"/>
          <w:szCs w:val="18"/>
        </w:rPr>
      </w:pPr>
      <w:r>
        <w:rPr>
          <w:rStyle w:val="normaltextrun"/>
          <w:rFonts w:ascii="Calibri" w:hAnsi="Calibri" w:cs="Calibri"/>
        </w:rPr>
        <w:t>Next meeting will be scheduled before the end of fiscal year.</w:t>
      </w:r>
    </w:p>
    <w:p w:rsidR="00221625" w:rsidP="00221625" w:rsidRDefault="00221625" w14:paraId="23BC45D3" w14:textId="749B6DE5">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w:t>
      </w:r>
    </w:p>
    <w:p w:rsidR="00957C0D" w:rsidP="00221625" w:rsidRDefault="00957C0D" w14:paraId="09D3E7ED" w14:textId="61DCE4B0">
      <w:pPr>
        <w:pStyle w:val="paragraph"/>
        <w:spacing w:before="0" w:beforeAutospacing="0" w:after="0" w:afterAutospacing="0"/>
        <w:textAlignment w:val="baseline"/>
        <w:rPr>
          <w:rStyle w:val="eop"/>
          <w:rFonts w:ascii="Calibri" w:hAnsi="Calibri" w:cs="Calibri"/>
          <w:b/>
          <w:bCs/>
        </w:rPr>
      </w:pPr>
      <w:r w:rsidRPr="00957C0D">
        <w:rPr>
          <w:rStyle w:val="eop"/>
          <w:rFonts w:ascii="Calibri" w:hAnsi="Calibri" w:cs="Calibri"/>
          <w:b/>
          <w:bCs/>
        </w:rPr>
        <w:t>Open Discussion</w:t>
      </w:r>
    </w:p>
    <w:p w:rsidRPr="004658F4" w:rsidR="004658F4" w:rsidP="00221625" w:rsidRDefault="004658F4" w14:paraId="723E2BAC" w14:textId="63DEB548">
      <w:pPr>
        <w:pStyle w:val="paragraph"/>
        <w:spacing w:before="0" w:beforeAutospacing="0" w:after="0" w:afterAutospacing="0"/>
        <w:textAlignment w:val="baseline"/>
        <w:rPr>
          <w:rStyle w:val="eop"/>
          <w:rFonts w:ascii="Calibri" w:hAnsi="Calibri" w:cs="Calibri"/>
        </w:rPr>
      </w:pPr>
      <w:r w:rsidRPr="004658F4">
        <w:rPr>
          <w:rStyle w:val="eop"/>
          <w:rFonts w:ascii="Calibri" w:hAnsi="Calibri" w:cs="Calibri"/>
        </w:rPr>
        <w:t>None</w:t>
      </w:r>
    </w:p>
    <w:p w:rsidR="00957C0D" w:rsidP="00221625" w:rsidRDefault="00957C0D" w14:paraId="369DD719" w14:textId="77777777">
      <w:pPr>
        <w:pStyle w:val="paragraph"/>
        <w:spacing w:before="0" w:beforeAutospacing="0" w:after="0" w:afterAutospacing="0"/>
        <w:textAlignment w:val="baseline"/>
        <w:rPr>
          <w:rFonts w:ascii="Segoe UI" w:hAnsi="Segoe UI" w:cs="Segoe UI"/>
          <w:sz w:val="18"/>
          <w:szCs w:val="18"/>
        </w:rPr>
      </w:pPr>
    </w:p>
    <w:p w:rsidR="00221625" w:rsidP="00221625" w:rsidRDefault="00737773" w14:paraId="08CF6A06" w14:textId="1184103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hd w:val="clear" w:color="auto" w:fill="FFFFFF"/>
        </w:rPr>
        <w:t>Adjournment</w:t>
      </w:r>
    </w:p>
    <w:p w:rsidR="00221625" w:rsidP="00221625" w:rsidRDefault="00221625" w14:paraId="18232EC4" w14:textId="0510276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meeting adjourned at 1:30 p.m.</w:t>
      </w:r>
    </w:p>
    <w:p w:rsidR="00221625" w:rsidP="00221625" w:rsidRDefault="00221625" w14:paraId="18C5CCB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221625" w:rsidP="00221625" w:rsidRDefault="00221625" w14:paraId="774BC5E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Minutes submitted by: Tonya Miller</w:t>
      </w:r>
      <w:r>
        <w:rPr>
          <w:rStyle w:val="eop"/>
          <w:rFonts w:ascii="Calibri" w:hAnsi="Calibri" w:cs="Calibri"/>
        </w:rPr>
        <w:t> </w:t>
      </w:r>
    </w:p>
    <w:p w:rsidR="00512EA3" w:rsidP="00221625" w:rsidRDefault="00512EA3" w14:paraId="79C391B4" w14:textId="77777777">
      <w:pPr>
        <w:spacing w:after="0"/>
      </w:pPr>
    </w:p>
    <w:sectPr w:rsidR="00512EA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629F3"/>
    <w:multiLevelType w:val="multilevel"/>
    <w:tmpl w:val="26B2E8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1E92091"/>
    <w:multiLevelType w:val="hybridMultilevel"/>
    <w:tmpl w:val="3428688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2EEB2EB3"/>
    <w:multiLevelType w:val="multilevel"/>
    <w:tmpl w:val="931C01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1F665FF"/>
    <w:multiLevelType w:val="multilevel"/>
    <w:tmpl w:val="484E69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CBC2598"/>
    <w:multiLevelType w:val="multilevel"/>
    <w:tmpl w:val="F0DA59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7E97E05"/>
    <w:multiLevelType w:val="hybridMultilevel"/>
    <w:tmpl w:val="9B02455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584B7B0D"/>
    <w:multiLevelType w:val="hybridMultilevel"/>
    <w:tmpl w:val="4F48D86A"/>
    <w:lvl w:ilvl="0" w:tplc="04090001">
      <w:start w:val="1"/>
      <w:numFmt w:val="bullet"/>
      <w:lvlText w:val=""/>
      <w:lvlJc w:val="left"/>
      <w:pPr>
        <w:ind w:left="1440" w:hanging="360"/>
      </w:pPr>
      <w:rPr>
        <w:rFonts w:hint="default" w:ascii="Symbol" w:hAnsi="Symbol"/>
      </w:rPr>
    </w:lvl>
    <w:lvl w:ilvl="1" w:tplc="04090001">
      <w:start w:val="1"/>
      <w:numFmt w:val="bullet"/>
      <w:lvlText w:val=""/>
      <w:lvlJc w:val="left"/>
      <w:pPr>
        <w:ind w:left="2160" w:hanging="360"/>
      </w:pPr>
      <w:rPr>
        <w:rFonts w:hint="default" w:ascii="Symbol" w:hAnsi="Symbol"/>
        <w:color w:val="000000"/>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5B2B5C04"/>
    <w:multiLevelType w:val="hybridMultilevel"/>
    <w:tmpl w:val="B8AAF73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5ECD354A"/>
    <w:multiLevelType w:val="hybridMultilevel"/>
    <w:tmpl w:val="1D7A1B4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694B3392"/>
    <w:multiLevelType w:val="multilevel"/>
    <w:tmpl w:val="5E8208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36E0E8C"/>
    <w:multiLevelType w:val="multilevel"/>
    <w:tmpl w:val="A0E4FB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2"/>
  </w:num>
  <w:num w:numId="2">
    <w:abstractNumId w:val="9"/>
  </w:num>
  <w:num w:numId="3">
    <w:abstractNumId w:val="4"/>
  </w:num>
  <w:num w:numId="4">
    <w:abstractNumId w:val="0"/>
  </w:num>
  <w:num w:numId="5">
    <w:abstractNumId w:val="10"/>
  </w:num>
  <w:num w:numId="6">
    <w:abstractNumId w:val="3"/>
  </w:num>
  <w:num w:numId="7">
    <w:abstractNumId w:val="5"/>
  </w:num>
  <w:num w:numId="8">
    <w:abstractNumId w:val="1"/>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625"/>
    <w:rsid w:val="00040B76"/>
    <w:rsid w:val="00041897"/>
    <w:rsid w:val="000F5660"/>
    <w:rsid w:val="00221625"/>
    <w:rsid w:val="00242C3C"/>
    <w:rsid w:val="00243418"/>
    <w:rsid w:val="00254175"/>
    <w:rsid w:val="002875AD"/>
    <w:rsid w:val="002B29DB"/>
    <w:rsid w:val="002B7419"/>
    <w:rsid w:val="002F52FC"/>
    <w:rsid w:val="00372507"/>
    <w:rsid w:val="003A211F"/>
    <w:rsid w:val="004658F4"/>
    <w:rsid w:val="00512EA3"/>
    <w:rsid w:val="00530C75"/>
    <w:rsid w:val="005432D8"/>
    <w:rsid w:val="005D41D3"/>
    <w:rsid w:val="00605CA1"/>
    <w:rsid w:val="006135F6"/>
    <w:rsid w:val="006357C8"/>
    <w:rsid w:val="006535A4"/>
    <w:rsid w:val="00657714"/>
    <w:rsid w:val="006E3C73"/>
    <w:rsid w:val="0071560A"/>
    <w:rsid w:val="00737773"/>
    <w:rsid w:val="00763A25"/>
    <w:rsid w:val="007B46DC"/>
    <w:rsid w:val="0080718E"/>
    <w:rsid w:val="00812679"/>
    <w:rsid w:val="00855BFA"/>
    <w:rsid w:val="0087295E"/>
    <w:rsid w:val="0088629D"/>
    <w:rsid w:val="008D7FF0"/>
    <w:rsid w:val="008E37A5"/>
    <w:rsid w:val="008F6B67"/>
    <w:rsid w:val="00935FC7"/>
    <w:rsid w:val="00957C0D"/>
    <w:rsid w:val="009A23E5"/>
    <w:rsid w:val="009E4AEE"/>
    <w:rsid w:val="00B527E2"/>
    <w:rsid w:val="00B702AB"/>
    <w:rsid w:val="00B84ABD"/>
    <w:rsid w:val="00B92960"/>
    <w:rsid w:val="00BA215A"/>
    <w:rsid w:val="00C8240B"/>
    <w:rsid w:val="00C927C0"/>
    <w:rsid w:val="00D06B5F"/>
    <w:rsid w:val="00DA3BCA"/>
    <w:rsid w:val="00DD249F"/>
    <w:rsid w:val="00DE7627"/>
    <w:rsid w:val="00E07111"/>
    <w:rsid w:val="00EA63ED"/>
    <w:rsid w:val="00EB2D02"/>
    <w:rsid w:val="00ED10FD"/>
    <w:rsid w:val="00F96F2C"/>
    <w:rsid w:val="00FA6C27"/>
    <w:rsid w:val="01DA288B"/>
    <w:rsid w:val="031AAB41"/>
    <w:rsid w:val="08E413B6"/>
    <w:rsid w:val="096F0674"/>
    <w:rsid w:val="09E77DE9"/>
    <w:rsid w:val="11C2057C"/>
    <w:rsid w:val="190684C1"/>
    <w:rsid w:val="19F97D6B"/>
    <w:rsid w:val="1C109089"/>
    <w:rsid w:val="258DCF79"/>
    <w:rsid w:val="25E4E86E"/>
    <w:rsid w:val="28E72706"/>
    <w:rsid w:val="2CCD60FB"/>
    <w:rsid w:val="2F89BF00"/>
    <w:rsid w:val="2FC6FB3A"/>
    <w:rsid w:val="33F42557"/>
    <w:rsid w:val="39C378C9"/>
    <w:rsid w:val="3C784EEA"/>
    <w:rsid w:val="3EDF6712"/>
    <w:rsid w:val="434351DA"/>
    <w:rsid w:val="4531FA02"/>
    <w:rsid w:val="47FF919A"/>
    <w:rsid w:val="4A059DF6"/>
    <w:rsid w:val="508BA9F7"/>
    <w:rsid w:val="53DE5FC1"/>
    <w:rsid w:val="56A82951"/>
    <w:rsid w:val="57B786B8"/>
    <w:rsid w:val="590E2AD8"/>
    <w:rsid w:val="5E079EAF"/>
    <w:rsid w:val="5EEC3D8B"/>
    <w:rsid w:val="60A3BA6C"/>
    <w:rsid w:val="6242FAF7"/>
    <w:rsid w:val="65181183"/>
    <w:rsid w:val="66C34EF4"/>
    <w:rsid w:val="68841009"/>
    <w:rsid w:val="6A45ED80"/>
    <w:rsid w:val="6ABB094C"/>
    <w:rsid w:val="6B38E62A"/>
    <w:rsid w:val="6DC0A8C2"/>
    <w:rsid w:val="716201CF"/>
    <w:rsid w:val="74B23E67"/>
    <w:rsid w:val="758C10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EA6B6"/>
  <w15:chartTrackingRefBased/>
  <w15:docId w15:val="{2DD7AF66-4ECE-40A9-A615-BC842480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221625"/>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221625"/>
  </w:style>
  <w:style w:type="character" w:styleId="eop" w:customStyle="1">
    <w:name w:val="eop"/>
    <w:basedOn w:val="DefaultParagraphFont"/>
    <w:rsid w:val="00221625"/>
  </w:style>
  <w:style w:type="character" w:styleId="contextualspellingandgrammarerror" w:customStyle="1">
    <w:name w:val="contextualspellingandgrammarerror"/>
    <w:basedOn w:val="DefaultParagraphFont"/>
    <w:rsid w:val="00221625"/>
  </w:style>
  <w:style w:type="character" w:styleId="CommentReference">
    <w:name w:val="annotation reference"/>
    <w:basedOn w:val="DefaultParagraphFont"/>
    <w:uiPriority w:val="99"/>
    <w:semiHidden/>
    <w:unhideWhenUsed/>
    <w:rsid w:val="0088629D"/>
    <w:rPr>
      <w:sz w:val="16"/>
      <w:szCs w:val="16"/>
    </w:rPr>
  </w:style>
  <w:style w:type="paragraph" w:styleId="CommentText">
    <w:name w:val="annotation text"/>
    <w:basedOn w:val="Normal"/>
    <w:link w:val="CommentTextChar"/>
    <w:uiPriority w:val="99"/>
    <w:semiHidden/>
    <w:unhideWhenUsed/>
    <w:rsid w:val="0088629D"/>
    <w:pPr>
      <w:spacing w:line="240" w:lineRule="auto"/>
    </w:pPr>
    <w:rPr>
      <w:sz w:val="20"/>
      <w:szCs w:val="20"/>
    </w:rPr>
  </w:style>
  <w:style w:type="character" w:styleId="CommentTextChar" w:customStyle="1">
    <w:name w:val="Comment Text Char"/>
    <w:basedOn w:val="DefaultParagraphFont"/>
    <w:link w:val="CommentText"/>
    <w:uiPriority w:val="99"/>
    <w:semiHidden/>
    <w:rsid w:val="0088629D"/>
    <w:rPr>
      <w:sz w:val="20"/>
      <w:szCs w:val="20"/>
    </w:rPr>
  </w:style>
  <w:style w:type="paragraph" w:styleId="CommentSubject">
    <w:name w:val="annotation subject"/>
    <w:basedOn w:val="CommentText"/>
    <w:next w:val="CommentText"/>
    <w:link w:val="CommentSubjectChar"/>
    <w:uiPriority w:val="99"/>
    <w:semiHidden/>
    <w:unhideWhenUsed/>
    <w:rsid w:val="0088629D"/>
    <w:rPr>
      <w:b/>
      <w:bCs/>
    </w:rPr>
  </w:style>
  <w:style w:type="character" w:styleId="CommentSubjectChar" w:customStyle="1">
    <w:name w:val="Comment Subject Char"/>
    <w:basedOn w:val="CommentTextChar"/>
    <w:link w:val="CommentSubject"/>
    <w:uiPriority w:val="99"/>
    <w:semiHidden/>
    <w:rsid w:val="0088629D"/>
    <w:rPr>
      <w:b/>
      <w:bCs/>
      <w:sz w:val="20"/>
      <w:szCs w:val="20"/>
    </w:rPr>
  </w:style>
  <w:style w:type="character" w:styleId="Mention">
    <w:name w:val="Mention"/>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6535A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535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412960">
      <w:bodyDiv w:val="1"/>
      <w:marLeft w:val="0"/>
      <w:marRight w:val="0"/>
      <w:marTop w:val="0"/>
      <w:marBottom w:val="0"/>
      <w:divBdr>
        <w:top w:val="none" w:sz="0" w:space="0" w:color="auto"/>
        <w:left w:val="none" w:sz="0" w:space="0" w:color="auto"/>
        <w:bottom w:val="none" w:sz="0" w:space="0" w:color="auto"/>
        <w:right w:val="none" w:sz="0" w:space="0" w:color="auto"/>
      </w:divBdr>
    </w:div>
    <w:div w:id="1601530194">
      <w:bodyDiv w:val="1"/>
      <w:marLeft w:val="0"/>
      <w:marRight w:val="0"/>
      <w:marTop w:val="0"/>
      <w:marBottom w:val="0"/>
      <w:divBdr>
        <w:top w:val="none" w:sz="0" w:space="0" w:color="auto"/>
        <w:left w:val="none" w:sz="0" w:space="0" w:color="auto"/>
        <w:bottom w:val="none" w:sz="0" w:space="0" w:color="auto"/>
        <w:right w:val="none" w:sz="0" w:space="0" w:color="auto"/>
      </w:divBdr>
    </w:div>
    <w:div w:id="2091542109">
      <w:bodyDiv w:val="1"/>
      <w:marLeft w:val="0"/>
      <w:marRight w:val="0"/>
      <w:marTop w:val="0"/>
      <w:marBottom w:val="0"/>
      <w:divBdr>
        <w:top w:val="none" w:sz="0" w:space="0" w:color="auto"/>
        <w:left w:val="none" w:sz="0" w:space="0" w:color="auto"/>
        <w:bottom w:val="none" w:sz="0" w:space="0" w:color="auto"/>
        <w:right w:val="none" w:sz="0" w:space="0" w:color="auto"/>
      </w:divBdr>
      <w:divsChild>
        <w:div w:id="145439982">
          <w:marLeft w:val="0"/>
          <w:marRight w:val="0"/>
          <w:marTop w:val="0"/>
          <w:marBottom w:val="0"/>
          <w:divBdr>
            <w:top w:val="none" w:sz="0" w:space="0" w:color="auto"/>
            <w:left w:val="none" w:sz="0" w:space="0" w:color="auto"/>
            <w:bottom w:val="none" w:sz="0" w:space="0" w:color="auto"/>
            <w:right w:val="none" w:sz="0" w:space="0" w:color="auto"/>
          </w:divBdr>
          <w:divsChild>
            <w:div w:id="812676384">
              <w:marLeft w:val="0"/>
              <w:marRight w:val="0"/>
              <w:marTop w:val="0"/>
              <w:marBottom w:val="0"/>
              <w:divBdr>
                <w:top w:val="none" w:sz="0" w:space="0" w:color="auto"/>
                <w:left w:val="none" w:sz="0" w:space="0" w:color="auto"/>
                <w:bottom w:val="none" w:sz="0" w:space="0" w:color="auto"/>
                <w:right w:val="none" w:sz="0" w:space="0" w:color="auto"/>
              </w:divBdr>
            </w:div>
            <w:div w:id="1026373797">
              <w:marLeft w:val="0"/>
              <w:marRight w:val="0"/>
              <w:marTop w:val="0"/>
              <w:marBottom w:val="0"/>
              <w:divBdr>
                <w:top w:val="none" w:sz="0" w:space="0" w:color="auto"/>
                <w:left w:val="none" w:sz="0" w:space="0" w:color="auto"/>
                <w:bottom w:val="none" w:sz="0" w:space="0" w:color="auto"/>
                <w:right w:val="none" w:sz="0" w:space="0" w:color="auto"/>
              </w:divBdr>
            </w:div>
            <w:div w:id="1109395680">
              <w:marLeft w:val="0"/>
              <w:marRight w:val="0"/>
              <w:marTop w:val="0"/>
              <w:marBottom w:val="0"/>
              <w:divBdr>
                <w:top w:val="none" w:sz="0" w:space="0" w:color="auto"/>
                <w:left w:val="none" w:sz="0" w:space="0" w:color="auto"/>
                <w:bottom w:val="none" w:sz="0" w:space="0" w:color="auto"/>
                <w:right w:val="none" w:sz="0" w:space="0" w:color="auto"/>
              </w:divBdr>
            </w:div>
            <w:div w:id="2014334816">
              <w:marLeft w:val="0"/>
              <w:marRight w:val="0"/>
              <w:marTop w:val="0"/>
              <w:marBottom w:val="0"/>
              <w:divBdr>
                <w:top w:val="none" w:sz="0" w:space="0" w:color="auto"/>
                <w:left w:val="none" w:sz="0" w:space="0" w:color="auto"/>
                <w:bottom w:val="none" w:sz="0" w:space="0" w:color="auto"/>
                <w:right w:val="none" w:sz="0" w:space="0" w:color="auto"/>
              </w:divBdr>
            </w:div>
          </w:divsChild>
        </w:div>
        <w:div w:id="186799444">
          <w:marLeft w:val="0"/>
          <w:marRight w:val="0"/>
          <w:marTop w:val="0"/>
          <w:marBottom w:val="0"/>
          <w:divBdr>
            <w:top w:val="none" w:sz="0" w:space="0" w:color="auto"/>
            <w:left w:val="none" w:sz="0" w:space="0" w:color="auto"/>
            <w:bottom w:val="none" w:sz="0" w:space="0" w:color="auto"/>
            <w:right w:val="none" w:sz="0" w:space="0" w:color="auto"/>
          </w:divBdr>
        </w:div>
        <w:div w:id="196160769">
          <w:marLeft w:val="0"/>
          <w:marRight w:val="0"/>
          <w:marTop w:val="0"/>
          <w:marBottom w:val="0"/>
          <w:divBdr>
            <w:top w:val="none" w:sz="0" w:space="0" w:color="auto"/>
            <w:left w:val="none" w:sz="0" w:space="0" w:color="auto"/>
            <w:bottom w:val="none" w:sz="0" w:space="0" w:color="auto"/>
            <w:right w:val="none" w:sz="0" w:space="0" w:color="auto"/>
          </w:divBdr>
        </w:div>
        <w:div w:id="282348592">
          <w:marLeft w:val="0"/>
          <w:marRight w:val="0"/>
          <w:marTop w:val="0"/>
          <w:marBottom w:val="0"/>
          <w:divBdr>
            <w:top w:val="none" w:sz="0" w:space="0" w:color="auto"/>
            <w:left w:val="none" w:sz="0" w:space="0" w:color="auto"/>
            <w:bottom w:val="none" w:sz="0" w:space="0" w:color="auto"/>
            <w:right w:val="none" w:sz="0" w:space="0" w:color="auto"/>
          </w:divBdr>
        </w:div>
        <w:div w:id="316037140">
          <w:marLeft w:val="0"/>
          <w:marRight w:val="0"/>
          <w:marTop w:val="0"/>
          <w:marBottom w:val="0"/>
          <w:divBdr>
            <w:top w:val="none" w:sz="0" w:space="0" w:color="auto"/>
            <w:left w:val="none" w:sz="0" w:space="0" w:color="auto"/>
            <w:bottom w:val="none" w:sz="0" w:space="0" w:color="auto"/>
            <w:right w:val="none" w:sz="0" w:space="0" w:color="auto"/>
          </w:divBdr>
        </w:div>
        <w:div w:id="372073272">
          <w:marLeft w:val="0"/>
          <w:marRight w:val="0"/>
          <w:marTop w:val="0"/>
          <w:marBottom w:val="0"/>
          <w:divBdr>
            <w:top w:val="none" w:sz="0" w:space="0" w:color="auto"/>
            <w:left w:val="none" w:sz="0" w:space="0" w:color="auto"/>
            <w:bottom w:val="none" w:sz="0" w:space="0" w:color="auto"/>
            <w:right w:val="none" w:sz="0" w:space="0" w:color="auto"/>
          </w:divBdr>
        </w:div>
        <w:div w:id="495725635">
          <w:marLeft w:val="0"/>
          <w:marRight w:val="0"/>
          <w:marTop w:val="0"/>
          <w:marBottom w:val="0"/>
          <w:divBdr>
            <w:top w:val="none" w:sz="0" w:space="0" w:color="auto"/>
            <w:left w:val="none" w:sz="0" w:space="0" w:color="auto"/>
            <w:bottom w:val="none" w:sz="0" w:space="0" w:color="auto"/>
            <w:right w:val="none" w:sz="0" w:space="0" w:color="auto"/>
          </w:divBdr>
        </w:div>
        <w:div w:id="538780950">
          <w:marLeft w:val="0"/>
          <w:marRight w:val="0"/>
          <w:marTop w:val="0"/>
          <w:marBottom w:val="0"/>
          <w:divBdr>
            <w:top w:val="none" w:sz="0" w:space="0" w:color="auto"/>
            <w:left w:val="none" w:sz="0" w:space="0" w:color="auto"/>
            <w:bottom w:val="none" w:sz="0" w:space="0" w:color="auto"/>
            <w:right w:val="none" w:sz="0" w:space="0" w:color="auto"/>
          </w:divBdr>
        </w:div>
        <w:div w:id="546920490">
          <w:marLeft w:val="0"/>
          <w:marRight w:val="0"/>
          <w:marTop w:val="0"/>
          <w:marBottom w:val="0"/>
          <w:divBdr>
            <w:top w:val="none" w:sz="0" w:space="0" w:color="auto"/>
            <w:left w:val="none" w:sz="0" w:space="0" w:color="auto"/>
            <w:bottom w:val="none" w:sz="0" w:space="0" w:color="auto"/>
            <w:right w:val="none" w:sz="0" w:space="0" w:color="auto"/>
          </w:divBdr>
        </w:div>
        <w:div w:id="553126104">
          <w:marLeft w:val="0"/>
          <w:marRight w:val="0"/>
          <w:marTop w:val="0"/>
          <w:marBottom w:val="0"/>
          <w:divBdr>
            <w:top w:val="none" w:sz="0" w:space="0" w:color="auto"/>
            <w:left w:val="none" w:sz="0" w:space="0" w:color="auto"/>
            <w:bottom w:val="none" w:sz="0" w:space="0" w:color="auto"/>
            <w:right w:val="none" w:sz="0" w:space="0" w:color="auto"/>
          </w:divBdr>
        </w:div>
        <w:div w:id="581990048">
          <w:marLeft w:val="0"/>
          <w:marRight w:val="0"/>
          <w:marTop w:val="0"/>
          <w:marBottom w:val="0"/>
          <w:divBdr>
            <w:top w:val="none" w:sz="0" w:space="0" w:color="auto"/>
            <w:left w:val="none" w:sz="0" w:space="0" w:color="auto"/>
            <w:bottom w:val="none" w:sz="0" w:space="0" w:color="auto"/>
            <w:right w:val="none" w:sz="0" w:space="0" w:color="auto"/>
          </w:divBdr>
        </w:div>
        <w:div w:id="605890390">
          <w:marLeft w:val="0"/>
          <w:marRight w:val="0"/>
          <w:marTop w:val="0"/>
          <w:marBottom w:val="0"/>
          <w:divBdr>
            <w:top w:val="none" w:sz="0" w:space="0" w:color="auto"/>
            <w:left w:val="none" w:sz="0" w:space="0" w:color="auto"/>
            <w:bottom w:val="none" w:sz="0" w:space="0" w:color="auto"/>
            <w:right w:val="none" w:sz="0" w:space="0" w:color="auto"/>
          </w:divBdr>
        </w:div>
        <w:div w:id="618613055">
          <w:marLeft w:val="0"/>
          <w:marRight w:val="0"/>
          <w:marTop w:val="0"/>
          <w:marBottom w:val="0"/>
          <w:divBdr>
            <w:top w:val="none" w:sz="0" w:space="0" w:color="auto"/>
            <w:left w:val="none" w:sz="0" w:space="0" w:color="auto"/>
            <w:bottom w:val="none" w:sz="0" w:space="0" w:color="auto"/>
            <w:right w:val="none" w:sz="0" w:space="0" w:color="auto"/>
          </w:divBdr>
        </w:div>
        <w:div w:id="644816836">
          <w:marLeft w:val="0"/>
          <w:marRight w:val="0"/>
          <w:marTop w:val="0"/>
          <w:marBottom w:val="0"/>
          <w:divBdr>
            <w:top w:val="none" w:sz="0" w:space="0" w:color="auto"/>
            <w:left w:val="none" w:sz="0" w:space="0" w:color="auto"/>
            <w:bottom w:val="none" w:sz="0" w:space="0" w:color="auto"/>
            <w:right w:val="none" w:sz="0" w:space="0" w:color="auto"/>
          </w:divBdr>
        </w:div>
        <w:div w:id="687373149">
          <w:marLeft w:val="0"/>
          <w:marRight w:val="0"/>
          <w:marTop w:val="0"/>
          <w:marBottom w:val="0"/>
          <w:divBdr>
            <w:top w:val="none" w:sz="0" w:space="0" w:color="auto"/>
            <w:left w:val="none" w:sz="0" w:space="0" w:color="auto"/>
            <w:bottom w:val="none" w:sz="0" w:space="0" w:color="auto"/>
            <w:right w:val="none" w:sz="0" w:space="0" w:color="auto"/>
          </w:divBdr>
        </w:div>
        <w:div w:id="701059119">
          <w:marLeft w:val="0"/>
          <w:marRight w:val="0"/>
          <w:marTop w:val="0"/>
          <w:marBottom w:val="0"/>
          <w:divBdr>
            <w:top w:val="none" w:sz="0" w:space="0" w:color="auto"/>
            <w:left w:val="none" w:sz="0" w:space="0" w:color="auto"/>
            <w:bottom w:val="none" w:sz="0" w:space="0" w:color="auto"/>
            <w:right w:val="none" w:sz="0" w:space="0" w:color="auto"/>
          </w:divBdr>
        </w:div>
        <w:div w:id="730037119">
          <w:marLeft w:val="0"/>
          <w:marRight w:val="0"/>
          <w:marTop w:val="0"/>
          <w:marBottom w:val="0"/>
          <w:divBdr>
            <w:top w:val="none" w:sz="0" w:space="0" w:color="auto"/>
            <w:left w:val="none" w:sz="0" w:space="0" w:color="auto"/>
            <w:bottom w:val="none" w:sz="0" w:space="0" w:color="auto"/>
            <w:right w:val="none" w:sz="0" w:space="0" w:color="auto"/>
          </w:divBdr>
        </w:div>
        <w:div w:id="774253556">
          <w:marLeft w:val="0"/>
          <w:marRight w:val="0"/>
          <w:marTop w:val="0"/>
          <w:marBottom w:val="0"/>
          <w:divBdr>
            <w:top w:val="none" w:sz="0" w:space="0" w:color="auto"/>
            <w:left w:val="none" w:sz="0" w:space="0" w:color="auto"/>
            <w:bottom w:val="none" w:sz="0" w:space="0" w:color="auto"/>
            <w:right w:val="none" w:sz="0" w:space="0" w:color="auto"/>
          </w:divBdr>
        </w:div>
        <w:div w:id="838350950">
          <w:marLeft w:val="0"/>
          <w:marRight w:val="0"/>
          <w:marTop w:val="0"/>
          <w:marBottom w:val="0"/>
          <w:divBdr>
            <w:top w:val="none" w:sz="0" w:space="0" w:color="auto"/>
            <w:left w:val="none" w:sz="0" w:space="0" w:color="auto"/>
            <w:bottom w:val="none" w:sz="0" w:space="0" w:color="auto"/>
            <w:right w:val="none" w:sz="0" w:space="0" w:color="auto"/>
          </w:divBdr>
        </w:div>
        <w:div w:id="931940139">
          <w:marLeft w:val="0"/>
          <w:marRight w:val="0"/>
          <w:marTop w:val="0"/>
          <w:marBottom w:val="0"/>
          <w:divBdr>
            <w:top w:val="none" w:sz="0" w:space="0" w:color="auto"/>
            <w:left w:val="none" w:sz="0" w:space="0" w:color="auto"/>
            <w:bottom w:val="none" w:sz="0" w:space="0" w:color="auto"/>
            <w:right w:val="none" w:sz="0" w:space="0" w:color="auto"/>
          </w:divBdr>
        </w:div>
        <w:div w:id="979572967">
          <w:marLeft w:val="0"/>
          <w:marRight w:val="0"/>
          <w:marTop w:val="0"/>
          <w:marBottom w:val="0"/>
          <w:divBdr>
            <w:top w:val="none" w:sz="0" w:space="0" w:color="auto"/>
            <w:left w:val="none" w:sz="0" w:space="0" w:color="auto"/>
            <w:bottom w:val="none" w:sz="0" w:space="0" w:color="auto"/>
            <w:right w:val="none" w:sz="0" w:space="0" w:color="auto"/>
          </w:divBdr>
        </w:div>
        <w:div w:id="1052146676">
          <w:marLeft w:val="0"/>
          <w:marRight w:val="0"/>
          <w:marTop w:val="0"/>
          <w:marBottom w:val="0"/>
          <w:divBdr>
            <w:top w:val="none" w:sz="0" w:space="0" w:color="auto"/>
            <w:left w:val="none" w:sz="0" w:space="0" w:color="auto"/>
            <w:bottom w:val="none" w:sz="0" w:space="0" w:color="auto"/>
            <w:right w:val="none" w:sz="0" w:space="0" w:color="auto"/>
          </w:divBdr>
        </w:div>
        <w:div w:id="1090732380">
          <w:marLeft w:val="0"/>
          <w:marRight w:val="0"/>
          <w:marTop w:val="0"/>
          <w:marBottom w:val="0"/>
          <w:divBdr>
            <w:top w:val="none" w:sz="0" w:space="0" w:color="auto"/>
            <w:left w:val="none" w:sz="0" w:space="0" w:color="auto"/>
            <w:bottom w:val="none" w:sz="0" w:space="0" w:color="auto"/>
            <w:right w:val="none" w:sz="0" w:space="0" w:color="auto"/>
          </w:divBdr>
        </w:div>
        <w:div w:id="1124497494">
          <w:marLeft w:val="0"/>
          <w:marRight w:val="0"/>
          <w:marTop w:val="0"/>
          <w:marBottom w:val="0"/>
          <w:divBdr>
            <w:top w:val="none" w:sz="0" w:space="0" w:color="auto"/>
            <w:left w:val="none" w:sz="0" w:space="0" w:color="auto"/>
            <w:bottom w:val="none" w:sz="0" w:space="0" w:color="auto"/>
            <w:right w:val="none" w:sz="0" w:space="0" w:color="auto"/>
          </w:divBdr>
        </w:div>
        <w:div w:id="1189837734">
          <w:marLeft w:val="0"/>
          <w:marRight w:val="0"/>
          <w:marTop w:val="0"/>
          <w:marBottom w:val="0"/>
          <w:divBdr>
            <w:top w:val="none" w:sz="0" w:space="0" w:color="auto"/>
            <w:left w:val="none" w:sz="0" w:space="0" w:color="auto"/>
            <w:bottom w:val="none" w:sz="0" w:space="0" w:color="auto"/>
            <w:right w:val="none" w:sz="0" w:space="0" w:color="auto"/>
          </w:divBdr>
        </w:div>
        <w:div w:id="1238134306">
          <w:marLeft w:val="0"/>
          <w:marRight w:val="0"/>
          <w:marTop w:val="0"/>
          <w:marBottom w:val="0"/>
          <w:divBdr>
            <w:top w:val="none" w:sz="0" w:space="0" w:color="auto"/>
            <w:left w:val="none" w:sz="0" w:space="0" w:color="auto"/>
            <w:bottom w:val="none" w:sz="0" w:space="0" w:color="auto"/>
            <w:right w:val="none" w:sz="0" w:space="0" w:color="auto"/>
          </w:divBdr>
          <w:divsChild>
            <w:div w:id="1540704780">
              <w:marLeft w:val="0"/>
              <w:marRight w:val="0"/>
              <w:marTop w:val="0"/>
              <w:marBottom w:val="0"/>
              <w:divBdr>
                <w:top w:val="none" w:sz="0" w:space="0" w:color="auto"/>
                <w:left w:val="none" w:sz="0" w:space="0" w:color="auto"/>
                <w:bottom w:val="none" w:sz="0" w:space="0" w:color="auto"/>
                <w:right w:val="none" w:sz="0" w:space="0" w:color="auto"/>
              </w:divBdr>
            </w:div>
            <w:div w:id="2091803701">
              <w:marLeft w:val="0"/>
              <w:marRight w:val="0"/>
              <w:marTop w:val="0"/>
              <w:marBottom w:val="0"/>
              <w:divBdr>
                <w:top w:val="none" w:sz="0" w:space="0" w:color="auto"/>
                <w:left w:val="none" w:sz="0" w:space="0" w:color="auto"/>
                <w:bottom w:val="none" w:sz="0" w:space="0" w:color="auto"/>
                <w:right w:val="none" w:sz="0" w:space="0" w:color="auto"/>
              </w:divBdr>
            </w:div>
          </w:divsChild>
        </w:div>
        <w:div w:id="1328634894">
          <w:marLeft w:val="0"/>
          <w:marRight w:val="0"/>
          <w:marTop w:val="0"/>
          <w:marBottom w:val="0"/>
          <w:divBdr>
            <w:top w:val="none" w:sz="0" w:space="0" w:color="auto"/>
            <w:left w:val="none" w:sz="0" w:space="0" w:color="auto"/>
            <w:bottom w:val="none" w:sz="0" w:space="0" w:color="auto"/>
            <w:right w:val="none" w:sz="0" w:space="0" w:color="auto"/>
          </w:divBdr>
        </w:div>
        <w:div w:id="1409881325">
          <w:marLeft w:val="0"/>
          <w:marRight w:val="0"/>
          <w:marTop w:val="0"/>
          <w:marBottom w:val="0"/>
          <w:divBdr>
            <w:top w:val="none" w:sz="0" w:space="0" w:color="auto"/>
            <w:left w:val="none" w:sz="0" w:space="0" w:color="auto"/>
            <w:bottom w:val="none" w:sz="0" w:space="0" w:color="auto"/>
            <w:right w:val="none" w:sz="0" w:space="0" w:color="auto"/>
          </w:divBdr>
        </w:div>
        <w:div w:id="1411582484">
          <w:marLeft w:val="0"/>
          <w:marRight w:val="0"/>
          <w:marTop w:val="0"/>
          <w:marBottom w:val="0"/>
          <w:divBdr>
            <w:top w:val="none" w:sz="0" w:space="0" w:color="auto"/>
            <w:left w:val="none" w:sz="0" w:space="0" w:color="auto"/>
            <w:bottom w:val="none" w:sz="0" w:space="0" w:color="auto"/>
            <w:right w:val="none" w:sz="0" w:space="0" w:color="auto"/>
          </w:divBdr>
        </w:div>
        <w:div w:id="1447040086">
          <w:marLeft w:val="0"/>
          <w:marRight w:val="0"/>
          <w:marTop w:val="0"/>
          <w:marBottom w:val="0"/>
          <w:divBdr>
            <w:top w:val="none" w:sz="0" w:space="0" w:color="auto"/>
            <w:left w:val="none" w:sz="0" w:space="0" w:color="auto"/>
            <w:bottom w:val="none" w:sz="0" w:space="0" w:color="auto"/>
            <w:right w:val="none" w:sz="0" w:space="0" w:color="auto"/>
          </w:divBdr>
        </w:div>
        <w:div w:id="1495999024">
          <w:marLeft w:val="0"/>
          <w:marRight w:val="0"/>
          <w:marTop w:val="0"/>
          <w:marBottom w:val="0"/>
          <w:divBdr>
            <w:top w:val="none" w:sz="0" w:space="0" w:color="auto"/>
            <w:left w:val="none" w:sz="0" w:space="0" w:color="auto"/>
            <w:bottom w:val="none" w:sz="0" w:space="0" w:color="auto"/>
            <w:right w:val="none" w:sz="0" w:space="0" w:color="auto"/>
          </w:divBdr>
        </w:div>
        <w:div w:id="1499536601">
          <w:marLeft w:val="0"/>
          <w:marRight w:val="0"/>
          <w:marTop w:val="0"/>
          <w:marBottom w:val="0"/>
          <w:divBdr>
            <w:top w:val="none" w:sz="0" w:space="0" w:color="auto"/>
            <w:left w:val="none" w:sz="0" w:space="0" w:color="auto"/>
            <w:bottom w:val="none" w:sz="0" w:space="0" w:color="auto"/>
            <w:right w:val="none" w:sz="0" w:space="0" w:color="auto"/>
          </w:divBdr>
          <w:divsChild>
            <w:div w:id="630137396">
              <w:marLeft w:val="0"/>
              <w:marRight w:val="0"/>
              <w:marTop w:val="0"/>
              <w:marBottom w:val="0"/>
              <w:divBdr>
                <w:top w:val="none" w:sz="0" w:space="0" w:color="auto"/>
                <w:left w:val="none" w:sz="0" w:space="0" w:color="auto"/>
                <w:bottom w:val="none" w:sz="0" w:space="0" w:color="auto"/>
                <w:right w:val="none" w:sz="0" w:space="0" w:color="auto"/>
              </w:divBdr>
            </w:div>
            <w:div w:id="806511682">
              <w:marLeft w:val="0"/>
              <w:marRight w:val="0"/>
              <w:marTop w:val="0"/>
              <w:marBottom w:val="0"/>
              <w:divBdr>
                <w:top w:val="none" w:sz="0" w:space="0" w:color="auto"/>
                <w:left w:val="none" w:sz="0" w:space="0" w:color="auto"/>
                <w:bottom w:val="none" w:sz="0" w:space="0" w:color="auto"/>
                <w:right w:val="none" w:sz="0" w:space="0" w:color="auto"/>
              </w:divBdr>
            </w:div>
            <w:div w:id="1613122147">
              <w:marLeft w:val="0"/>
              <w:marRight w:val="0"/>
              <w:marTop w:val="0"/>
              <w:marBottom w:val="0"/>
              <w:divBdr>
                <w:top w:val="none" w:sz="0" w:space="0" w:color="auto"/>
                <w:left w:val="none" w:sz="0" w:space="0" w:color="auto"/>
                <w:bottom w:val="none" w:sz="0" w:space="0" w:color="auto"/>
                <w:right w:val="none" w:sz="0" w:space="0" w:color="auto"/>
              </w:divBdr>
            </w:div>
          </w:divsChild>
        </w:div>
        <w:div w:id="1557626780">
          <w:marLeft w:val="0"/>
          <w:marRight w:val="0"/>
          <w:marTop w:val="0"/>
          <w:marBottom w:val="0"/>
          <w:divBdr>
            <w:top w:val="none" w:sz="0" w:space="0" w:color="auto"/>
            <w:left w:val="none" w:sz="0" w:space="0" w:color="auto"/>
            <w:bottom w:val="none" w:sz="0" w:space="0" w:color="auto"/>
            <w:right w:val="none" w:sz="0" w:space="0" w:color="auto"/>
          </w:divBdr>
        </w:div>
        <w:div w:id="1620646996">
          <w:marLeft w:val="0"/>
          <w:marRight w:val="0"/>
          <w:marTop w:val="0"/>
          <w:marBottom w:val="0"/>
          <w:divBdr>
            <w:top w:val="none" w:sz="0" w:space="0" w:color="auto"/>
            <w:left w:val="none" w:sz="0" w:space="0" w:color="auto"/>
            <w:bottom w:val="none" w:sz="0" w:space="0" w:color="auto"/>
            <w:right w:val="none" w:sz="0" w:space="0" w:color="auto"/>
          </w:divBdr>
        </w:div>
        <w:div w:id="1628046133">
          <w:marLeft w:val="0"/>
          <w:marRight w:val="0"/>
          <w:marTop w:val="0"/>
          <w:marBottom w:val="0"/>
          <w:divBdr>
            <w:top w:val="none" w:sz="0" w:space="0" w:color="auto"/>
            <w:left w:val="none" w:sz="0" w:space="0" w:color="auto"/>
            <w:bottom w:val="none" w:sz="0" w:space="0" w:color="auto"/>
            <w:right w:val="none" w:sz="0" w:space="0" w:color="auto"/>
          </w:divBdr>
        </w:div>
        <w:div w:id="1659579461">
          <w:marLeft w:val="0"/>
          <w:marRight w:val="0"/>
          <w:marTop w:val="0"/>
          <w:marBottom w:val="0"/>
          <w:divBdr>
            <w:top w:val="none" w:sz="0" w:space="0" w:color="auto"/>
            <w:left w:val="none" w:sz="0" w:space="0" w:color="auto"/>
            <w:bottom w:val="none" w:sz="0" w:space="0" w:color="auto"/>
            <w:right w:val="none" w:sz="0" w:space="0" w:color="auto"/>
          </w:divBdr>
        </w:div>
        <w:div w:id="1716126691">
          <w:marLeft w:val="0"/>
          <w:marRight w:val="0"/>
          <w:marTop w:val="0"/>
          <w:marBottom w:val="0"/>
          <w:divBdr>
            <w:top w:val="none" w:sz="0" w:space="0" w:color="auto"/>
            <w:left w:val="none" w:sz="0" w:space="0" w:color="auto"/>
            <w:bottom w:val="none" w:sz="0" w:space="0" w:color="auto"/>
            <w:right w:val="none" w:sz="0" w:space="0" w:color="auto"/>
          </w:divBdr>
        </w:div>
        <w:div w:id="1740636959">
          <w:marLeft w:val="0"/>
          <w:marRight w:val="0"/>
          <w:marTop w:val="0"/>
          <w:marBottom w:val="0"/>
          <w:divBdr>
            <w:top w:val="none" w:sz="0" w:space="0" w:color="auto"/>
            <w:left w:val="none" w:sz="0" w:space="0" w:color="auto"/>
            <w:bottom w:val="none" w:sz="0" w:space="0" w:color="auto"/>
            <w:right w:val="none" w:sz="0" w:space="0" w:color="auto"/>
          </w:divBdr>
        </w:div>
        <w:div w:id="1945992267">
          <w:marLeft w:val="0"/>
          <w:marRight w:val="0"/>
          <w:marTop w:val="0"/>
          <w:marBottom w:val="0"/>
          <w:divBdr>
            <w:top w:val="none" w:sz="0" w:space="0" w:color="auto"/>
            <w:left w:val="none" w:sz="0" w:space="0" w:color="auto"/>
            <w:bottom w:val="none" w:sz="0" w:space="0" w:color="auto"/>
            <w:right w:val="none" w:sz="0" w:space="0" w:color="auto"/>
          </w:divBdr>
        </w:div>
        <w:div w:id="1953244133">
          <w:marLeft w:val="0"/>
          <w:marRight w:val="0"/>
          <w:marTop w:val="0"/>
          <w:marBottom w:val="0"/>
          <w:divBdr>
            <w:top w:val="none" w:sz="0" w:space="0" w:color="auto"/>
            <w:left w:val="none" w:sz="0" w:space="0" w:color="auto"/>
            <w:bottom w:val="none" w:sz="0" w:space="0" w:color="auto"/>
            <w:right w:val="none" w:sz="0" w:space="0" w:color="auto"/>
          </w:divBdr>
        </w:div>
        <w:div w:id="1962178707">
          <w:marLeft w:val="0"/>
          <w:marRight w:val="0"/>
          <w:marTop w:val="0"/>
          <w:marBottom w:val="0"/>
          <w:divBdr>
            <w:top w:val="none" w:sz="0" w:space="0" w:color="auto"/>
            <w:left w:val="none" w:sz="0" w:space="0" w:color="auto"/>
            <w:bottom w:val="none" w:sz="0" w:space="0" w:color="auto"/>
            <w:right w:val="none" w:sz="0" w:space="0" w:color="auto"/>
          </w:divBdr>
        </w:div>
        <w:div w:id="1972442474">
          <w:marLeft w:val="0"/>
          <w:marRight w:val="0"/>
          <w:marTop w:val="0"/>
          <w:marBottom w:val="0"/>
          <w:divBdr>
            <w:top w:val="none" w:sz="0" w:space="0" w:color="auto"/>
            <w:left w:val="none" w:sz="0" w:space="0" w:color="auto"/>
            <w:bottom w:val="none" w:sz="0" w:space="0" w:color="auto"/>
            <w:right w:val="none" w:sz="0" w:space="0" w:color="auto"/>
          </w:divBdr>
        </w:div>
        <w:div w:id="2065786835">
          <w:marLeft w:val="0"/>
          <w:marRight w:val="0"/>
          <w:marTop w:val="0"/>
          <w:marBottom w:val="0"/>
          <w:divBdr>
            <w:top w:val="none" w:sz="0" w:space="0" w:color="auto"/>
            <w:left w:val="none" w:sz="0" w:space="0" w:color="auto"/>
            <w:bottom w:val="none" w:sz="0" w:space="0" w:color="auto"/>
            <w:right w:val="none" w:sz="0" w:space="0" w:color="auto"/>
          </w:divBdr>
          <w:divsChild>
            <w:div w:id="881940384">
              <w:marLeft w:val="0"/>
              <w:marRight w:val="0"/>
              <w:marTop w:val="0"/>
              <w:marBottom w:val="0"/>
              <w:divBdr>
                <w:top w:val="none" w:sz="0" w:space="0" w:color="auto"/>
                <w:left w:val="none" w:sz="0" w:space="0" w:color="auto"/>
                <w:bottom w:val="none" w:sz="0" w:space="0" w:color="auto"/>
                <w:right w:val="none" w:sz="0" w:space="0" w:color="auto"/>
              </w:divBdr>
            </w:div>
            <w:div w:id="1048527886">
              <w:marLeft w:val="0"/>
              <w:marRight w:val="0"/>
              <w:marTop w:val="0"/>
              <w:marBottom w:val="0"/>
              <w:divBdr>
                <w:top w:val="none" w:sz="0" w:space="0" w:color="auto"/>
                <w:left w:val="none" w:sz="0" w:space="0" w:color="auto"/>
                <w:bottom w:val="none" w:sz="0" w:space="0" w:color="auto"/>
                <w:right w:val="none" w:sz="0" w:space="0" w:color="auto"/>
              </w:divBdr>
            </w:div>
            <w:div w:id="2121215212">
              <w:marLeft w:val="0"/>
              <w:marRight w:val="0"/>
              <w:marTop w:val="0"/>
              <w:marBottom w:val="0"/>
              <w:divBdr>
                <w:top w:val="none" w:sz="0" w:space="0" w:color="auto"/>
                <w:left w:val="none" w:sz="0" w:space="0" w:color="auto"/>
                <w:bottom w:val="none" w:sz="0" w:space="0" w:color="auto"/>
                <w:right w:val="none" w:sz="0" w:space="0" w:color="auto"/>
              </w:divBdr>
            </w:div>
          </w:divsChild>
        </w:div>
        <w:div w:id="2073191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63527731A57C4CA48B34B5E562EC5C" ma:contentTypeVersion="19" ma:contentTypeDescription="Create a new document." ma:contentTypeScope="" ma:versionID="80841e456f26f8aafec0ab9978748ba5">
  <xsd:schema xmlns:xsd="http://www.w3.org/2001/XMLSchema" xmlns:xs="http://www.w3.org/2001/XMLSchema" xmlns:p="http://schemas.microsoft.com/office/2006/metadata/properties" xmlns:ns1="http://schemas.microsoft.com/sharepoint/v3" xmlns:ns2="8e5882f9-b17f-4fef-95b7-fb2b8258fa48" xmlns:ns3="855b9962-63e8-4469-a5aa-1aaa42d20922" targetNamespace="http://schemas.microsoft.com/office/2006/metadata/properties" ma:root="true" ma:fieldsID="6155288527d53481b35c061f8d2b75a1" ns1:_="" ns2:_="" ns3:_="">
    <xsd:import namespace="http://schemas.microsoft.com/sharepoint/v3"/>
    <xsd:import namespace="8e5882f9-b17f-4fef-95b7-fb2b8258fa48"/>
    <xsd:import namespace="855b9962-63e8-4469-a5aa-1aaa42d209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imeAdded" minOccurs="0"/>
                <xsd:element ref="ns2:MediaLengthInSeconds" minOccurs="0"/>
                <xsd:element ref="ns1:_ip_UnifiedCompliancePolicyProperties" minOccurs="0"/>
                <xsd:element ref="ns1:_ip_UnifiedCompliancePolicyUIAction" minOccurs="0"/>
                <xsd:element ref="ns2:MediaServiceDateTaken" minOccurs="0"/>
                <xsd:element ref="ns2:Note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882f9-b17f-4fef-95b7-fb2b8258fa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imeAdded" ma:index="12" nillable="true" ma:displayName="Date and Time" ma:format="DateTime" ma:internalName="TimeAdded">
      <xsd:simpleType>
        <xsd:restriction base="dms:DateTim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Notes" ma:index="17" nillable="true" ma:displayName="Notes" ma:default="Enter Notes" ma:description="Documents were sent to CCDPH on 8/26/21&#10;" ma:format="Dropdown" ma:internalName="Notes">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b9962-63e8-4469-a5aa-1aaa42d209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dbe9768-2a5a-47e1-9fb1-c73bdff76c69}" ma:internalName="TaxCatchAll" ma:showField="CatchAllData" ma:web="855b9962-63e8-4469-a5aa-1aaa42d209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imeAdded xmlns="8e5882f9-b17f-4fef-95b7-fb2b8258fa48" xsi:nil="true"/>
    <_ip_UnifiedCompliancePolicyProperties xmlns="http://schemas.microsoft.com/sharepoint/v3" xsi:nil="true"/>
    <Notes xmlns="8e5882f9-b17f-4fef-95b7-fb2b8258fa48">Enter Notes</Notes>
    <lcf76f155ced4ddcb4097134ff3c332f xmlns="8e5882f9-b17f-4fef-95b7-fb2b8258fa48">
      <Terms xmlns="http://schemas.microsoft.com/office/infopath/2007/PartnerControls"/>
    </lcf76f155ced4ddcb4097134ff3c332f>
    <TaxCatchAll xmlns="855b9962-63e8-4469-a5aa-1aaa42d20922" xsi:nil="true"/>
    <SharedWithUsers xmlns="855b9962-63e8-4469-a5aa-1aaa42d20922">
      <UserInfo>
        <DisplayName>Miller, Tonya</DisplayName>
        <AccountId>19</AccountId>
        <AccountType/>
      </UserInfo>
    </SharedWithUsers>
  </documentManagement>
</p:properties>
</file>

<file path=customXml/itemProps1.xml><?xml version="1.0" encoding="utf-8"?>
<ds:datastoreItem xmlns:ds="http://schemas.openxmlformats.org/officeDocument/2006/customXml" ds:itemID="{E47346C8-E1C8-4CC2-A9FA-42E2E001C772}">
  <ds:schemaRefs>
    <ds:schemaRef ds:uri="http://schemas.microsoft.com/sharepoint/v3/contenttype/forms"/>
  </ds:schemaRefs>
</ds:datastoreItem>
</file>

<file path=customXml/itemProps2.xml><?xml version="1.0" encoding="utf-8"?>
<ds:datastoreItem xmlns:ds="http://schemas.openxmlformats.org/officeDocument/2006/customXml" ds:itemID="{D1432139-C5AE-49D3-ADF1-2C08725A4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5882f9-b17f-4fef-95b7-fb2b8258fa48"/>
    <ds:schemaRef ds:uri="855b9962-63e8-4469-a5aa-1aaa42d209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0DA7C-759B-4172-A9BA-80A5A02CC6CB}">
  <ds:schemaRefs>
    <ds:schemaRef ds:uri="http://schemas.microsoft.com/office/2006/metadata/properties"/>
    <ds:schemaRef ds:uri="http://schemas.microsoft.com/office/infopath/2007/PartnerControls"/>
    <ds:schemaRef ds:uri="http://schemas.microsoft.com/sharepoint/v3"/>
    <ds:schemaRef ds:uri="8e5882f9-b17f-4fef-95b7-fb2b8258fa48"/>
    <ds:schemaRef ds:uri="855b9962-63e8-4469-a5aa-1aaa42d209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Tonya</dc:creator>
  <cp:keywords/>
  <dc:description/>
  <cp:lastModifiedBy>Pointer, Sarah</cp:lastModifiedBy>
  <cp:revision>42</cp:revision>
  <dcterms:created xsi:type="dcterms:W3CDTF">2022-12-19T18:56:00Z</dcterms:created>
  <dcterms:modified xsi:type="dcterms:W3CDTF">2023-03-10T18:33:54Z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86d81caa-f34c-47ce-b200-b6071cdc9680</vt:lpwstr>
  </property>
  <property fmtid="{D5CDD505-2E9C-101B-9397-08002B2CF9AE}" pid="3" name="ContentTypeId">
    <vt:lpwstr>0x0101004063527731A57C4CA48B34B5E562EC5C</vt:lpwstr>
  </property>
  <property fmtid="{D5CDD505-2E9C-101B-9397-08002B2CF9AE}" pid="4" name="MediaServiceImageTags">
    <vt:lpwstr/>
  </property>
</Properties>
</file>