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5D" w:rsidRPr="00A7665D" w:rsidRDefault="003546A3" w:rsidP="00A7665D">
      <w:pPr>
        <w:jc w:val="center"/>
        <w:rPr>
          <w:rFonts w:cstheme="minorHAnsi"/>
          <w:sz w:val="24"/>
          <w:szCs w:val="24"/>
        </w:rPr>
      </w:pPr>
      <w:r w:rsidRPr="00A7665D">
        <w:rPr>
          <w:rFonts w:cstheme="minorHAnsi"/>
          <w:sz w:val="24"/>
          <w:szCs w:val="24"/>
        </w:rPr>
        <w:t xml:space="preserve">ILPMP Advisory Committee Meeting </w:t>
      </w:r>
    </w:p>
    <w:p w:rsidR="003546A3" w:rsidRPr="00A7665D" w:rsidRDefault="003546A3" w:rsidP="00A7665D">
      <w:pPr>
        <w:jc w:val="center"/>
        <w:rPr>
          <w:rFonts w:cstheme="minorHAnsi"/>
          <w:sz w:val="24"/>
          <w:szCs w:val="24"/>
        </w:rPr>
      </w:pPr>
      <w:r w:rsidRPr="00A7665D">
        <w:rPr>
          <w:rFonts w:cstheme="minorHAnsi"/>
          <w:sz w:val="24"/>
          <w:szCs w:val="24"/>
        </w:rPr>
        <w:t>Meeting Minutes</w:t>
      </w:r>
    </w:p>
    <w:p w:rsidR="002C708E" w:rsidRPr="00A7665D" w:rsidRDefault="00DE3BF9" w:rsidP="00A7665D">
      <w:pPr>
        <w:jc w:val="center"/>
        <w:rPr>
          <w:rFonts w:cstheme="minorHAnsi"/>
          <w:sz w:val="24"/>
          <w:szCs w:val="24"/>
        </w:rPr>
      </w:pPr>
      <w:r>
        <w:rPr>
          <w:rFonts w:cstheme="minorHAnsi"/>
          <w:sz w:val="24"/>
          <w:szCs w:val="24"/>
        </w:rPr>
        <w:t>September 19</w:t>
      </w:r>
      <w:r w:rsidR="00D77CD9">
        <w:rPr>
          <w:rFonts w:cstheme="minorHAnsi"/>
          <w:sz w:val="24"/>
          <w:szCs w:val="24"/>
        </w:rPr>
        <w:t>, 2018</w:t>
      </w:r>
    </w:p>
    <w:p w:rsidR="003546A3" w:rsidRPr="00A7665D" w:rsidRDefault="003546A3" w:rsidP="003546A3">
      <w:pPr>
        <w:rPr>
          <w:rFonts w:cstheme="minorHAnsi"/>
          <w:b/>
          <w:sz w:val="24"/>
          <w:szCs w:val="24"/>
        </w:rPr>
      </w:pPr>
      <w:r w:rsidRPr="00A7665D">
        <w:rPr>
          <w:rFonts w:cstheme="minorHAnsi"/>
          <w:b/>
          <w:sz w:val="24"/>
          <w:szCs w:val="24"/>
        </w:rPr>
        <w:t xml:space="preserve">Opening </w:t>
      </w:r>
    </w:p>
    <w:p w:rsidR="003546A3" w:rsidRPr="00A7665D" w:rsidRDefault="003546A3" w:rsidP="003546A3">
      <w:pPr>
        <w:rPr>
          <w:rFonts w:cstheme="minorHAnsi"/>
          <w:sz w:val="24"/>
          <w:szCs w:val="24"/>
        </w:rPr>
      </w:pPr>
      <w:r w:rsidRPr="00A7665D">
        <w:rPr>
          <w:rFonts w:cstheme="minorHAnsi"/>
          <w:sz w:val="24"/>
          <w:szCs w:val="24"/>
        </w:rPr>
        <w:t>The regular meeting of the ILPMP Advisory Committee was called to order at</w:t>
      </w:r>
      <w:r w:rsidR="000E648C">
        <w:rPr>
          <w:rFonts w:cstheme="minorHAnsi"/>
          <w:sz w:val="24"/>
          <w:szCs w:val="24"/>
        </w:rPr>
        <w:t xml:space="preserve"> 12:00 noon on September 19</w:t>
      </w:r>
      <w:r w:rsidR="003F7363">
        <w:rPr>
          <w:rFonts w:cstheme="minorHAnsi"/>
          <w:sz w:val="24"/>
          <w:szCs w:val="24"/>
        </w:rPr>
        <w:t>, 2018</w:t>
      </w:r>
      <w:r w:rsidRPr="00A7665D">
        <w:rPr>
          <w:rFonts w:cstheme="minorHAnsi"/>
          <w:sz w:val="24"/>
          <w:szCs w:val="24"/>
        </w:rPr>
        <w:t xml:space="preserve"> by Sarah Pointer, Pharm D. </w:t>
      </w:r>
    </w:p>
    <w:p w:rsidR="00BE7235" w:rsidRDefault="00BE7235" w:rsidP="003546A3">
      <w:pPr>
        <w:rPr>
          <w:rFonts w:cstheme="minorHAnsi"/>
          <w:b/>
          <w:sz w:val="24"/>
          <w:szCs w:val="24"/>
        </w:rPr>
      </w:pPr>
      <w:r>
        <w:rPr>
          <w:rFonts w:cstheme="minorHAnsi"/>
          <w:b/>
          <w:sz w:val="24"/>
          <w:szCs w:val="24"/>
        </w:rPr>
        <w:t>Participating Members</w:t>
      </w:r>
    </w:p>
    <w:p w:rsidR="003546A3" w:rsidRDefault="003546A3" w:rsidP="003546A3">
      <w:pPr>
        <w:rPr>
          <w:rFonts w:cstheme="minorHAnsi"/>
          <w:sz w:val="24"/>
          <w:szCs w:val="24"/>
        </w:rPr>
      </w:pPr>
      <w:r w:rsidRPr="00A7665D">
        <w:rPr>
          <w:rFonts w:cstheme="minorHAnsi"/>
          <w:sz w:val="24"/>
          <w:szCs w:val="24"/>
        </w:rPr>
        <w:t>Helga Brake P</w:t>
      </w:r>
      <w:r w:rsidR="00850655">
        <w:rPr>
          <w:rFonts w:cstheme="minorHAnsi"/>
          <w:sz w:val="24"/>
          <w:szCs w:val="24"/>
        </w:rPr>
        <w:t>harm D, Christopher Herndon Pharm D</w:t>
      </w:r>
      <w:r w:rsidR="000E648C">
        <w:rPr>
          <w:rFonts w:cstheme="minorHAnsi"/>
          <w:sz w:val="24"/>
          <w:szCs w:val="24"/>
        </w:rPr>
        <w:t>, Garry Moreland R</w:t>
      </w:r>
      <w:r w:rsidR="006013EB">
        <w:rPr>
          <w:rFonts w:cstheme="minorHAnsi"/>
          <w:sz w:val="24"/>
          <w:szCs w:val="24"/>
        </w:rPr>
        <w:t>Ph</w:t>
      </w:r>
      <w:r w:rsidRPr="00A7665D">
        <w:rPr>
          <w:rFonts w:cstheme="minorHAnsi"/>
          <w:sz w:val="24"/>
          <w:szCs w:val="24"/>
        </w:rPr>
        <w:t>,</w:t>
      </w:r>
      <w:r w:rsidR="00BE7235">
        <w:rPr>
          <w:rFonts w:cstheme="minorHAnsi"/>
          <w:sz w:val="24"/>
          <w:szCs w:val="24"/>
        </w:rPr>
        <w:t xml:space="preserve"> </w:t>
      </w:r>
      <w:r w:rsidR="000E648C">
        <w:rPr>
          <w:rFonts w:cstheme="minorHAnsi"/>
          <w:sz w:val="24"/>
          <w:szCs w:val="24"/>
        </w:rPr>
        <w:t xml:space="preserve">Mindy Sanders PA, </w:t>
      </w:r>
      <w:r w:rsidR="00BE7235">
        <w:rPr>
          <w:rFonts w:cstheme="minorHAnsi"/>
          <w:sz w:val="24"/>
          <w:szCs w:val="24"/>
        </w:rPr>
        <w:t>Eldon Trame MD,</w:t>
      </w:r>
      <w:r w:rsidR="008A30ED">
        <w:rPr>
          <w:rFonts w:cstheme="minorHAnsi"/>
          <w:sz w:val="24"/>
          <w:szCs w:val="24"/>
        </w:rPr>
        <w:t xml:space="preserve"> </w:t>
      </w:r>
      <w:r w:rsidR="008C7B73">
        <w:rPr>
          <w:rFonts w:cstheme="minorHAnsi"/>
          <w:sz w:val="24"/>
          <w:szCs w:val="24"/>
        </w:rPr>
        <w:t xml:space="preserve">all of whom joined </w:t>
      </w:r>
      <w:r w:rsidR="00FF79B5">
        <w:rPr>
          <w:rFonts w:cstheme="minorHAnsi"/>
          <w:sz w:val="24"/>
          <w:szCs w:val="24"/>
        </w:rPr>
        <w:t xml:space="preserve">the meeting </w:t>
      </w:r>
      <w:r w:rsidR="008C7B73">
        <w:rPr>
          <w:rFonts w:cstheme="minorHAnsi"/>
          <w:sz w:val="24"/>
          <w:szCs w:val="24"/>
        </w:rPr>
        <w:t>by phone,</w:t>
      </w:r>
      <w:r w:rsidR="00BE7235">
        <w:rPr>
          <w:rFonts w:cstheme="minorHAnsi"/>
          <w:sz w:val="24"/>
          <w:szCs w:val="24"/>
        </w:rPr>
        <w:t xml:space="preserve"> and Sarah Pointer Pharm</w:t>
      </w:r>
      <w:r w:rsidR="003B2F6F">
        <w:rPr>
          <w:rFonts w:cstheme="minorHAnsi"/>
          <w:sz w:val="24"/>
          <w:szCs w:val="24"/>
        </w:rPr>
        <w:t xml:space="preserve"> </w:t>
      </w:r>
      <w:r w:rsidR="00BE7235">
        <w:rPr>
          <w:rFonts w:cstheme="minorHAnsi"/>
          <w:sz w:val="24"/>
          <w:szCs w:val="24"/>
        </w:rPr>
        <w:t>D</w:t>
      </w:r>
      <w:r w:rsidR="008C7B73">
        <w:rPr>
          <w:rFonts w:cstheme="minorHAnsi"/>
          <w:sz w:val="24"/>
          <w:szCs w:val="24"/>
        </w:rPr>
        <w:t>.</w:t>
      </w:r>
    </w:p>
    <w:p w:rsidR="0068750A" w:rsidRPr="00BE7235" w:rsidRDefault="008C7B73" w:rsidP="003546A3">
      <w:pPr>
        <w:rPr>
          <w:rFonts w:cstheme="minorHAnsi"/>
          <w:b/>
          <w:sz w:val="24"/>
          <w:szCs w:val="24"/>
        </w:rPr>
      </w:pPr>
      <w:r>
        <w:rPr>
          <w:rFonts w:cstheme="minorHAnsi"/>
          <w:sz w:val="24"/>
          <w:szCs w:val="24"/>
        </w:rPr>
        <w:t>Today’s meeting continued with a quorum of 5 ILPMP Advisory Committee members, in lieu of the recent loss of 2 voting members.</w:t>
      </w:r>
      <w:r w:rsidR="0068750A">
        <w:rPr>
          <w:rFonts w:cstheme="minorHAnsi"/>
          <w:sz w:val="24"/>
          <w:szCs w:val="24"/>
        </w:rPr>
        <w:t xml:space="preserve"> </w:t>
      </w:r>
    </w:p>
    <w:p w:rsidR="003546A3" w:rsidRPr="00A7665D" w:rsidRDefault="003546A3" w:rsidP="003546A3">
      <w:pPr>
        <w:rPr>
          <w:rFonts w:cstheme="minorHAnsi"/>
          <w:b/>
          <w:sz w:val="24"/>
          <w:szCs w:val="24"/>
        </w:rPr>
      </w:pPr>
      <w:r w:rsidRPr="00A7665D">
        <w:rPr>
          <w:rFonts w:cstheme="minorHAnsi"/>
          <w:b/>
          <w:sz w:val="24"/>
          <w:szCs w:val="24"/>
        </w:rPr>
        <w:t xml:space="preserve">Non-Participating Members </w:t>
      </w:r>
    </w:p>
    <w:p w:rsidR="003B2F6F" w:rsidRDefault="000E648C" w:rsidP="003546A3">
      <w:pPr>
        <w:rPr>
          <w:rFonts w:cstheme="minorHAnsi"/>
          <w:sz w:val="24"/>
          <w:szCs w:val="24"/>
        </w:rPr>
      </w:pPr>
      <w:r>
        <w:rPr>
          <w:rFonts w:cstheme="minorHAnsi"/>
          <w:sz w:val="24"/>
          <w:szCs w:val="24"/>
        </w:rPr>
        <w:t>Julie Adkins NP, Jeff Alexander MD</w:t>
      </w:r>
      <w:r w:rsidR="003B2F6F">
        <w:rPr>
          <w:rFonts w:cstheme="minorHAnsi"/>
          <w:sz w:val="24"/>
          <w:szCs w:val="24"/>
        </w:rPr>
        <w:t>,</w:t>
      </w:r>
      <w:r>
        <w:rPr>
          <w:rFonts w:cstheme="minorHAnsi"/>
          <w:sz w:val="24"/>
          <w:szCs w:val="24"/>
        </w:rPr>
        <w:t xml:space="preserve"> </w:t>
      </w:r>
      <w:r w:rsidR="003B2F6F">
        <w:rPr>
          <w:rFonts w:cstheme="minorHAnsi"/>
          <w:sz w:val="24"/>
          <w:szCs w:val="24"/>
        </w:rPr>
        <w:t>Scott Glaser MD</w:t>
      </w:r>
      <w:r>
        <w:rPr>
          <w:rFonts w:cstheme="minorHAnsi"/>
          <w:sz w:val="24"/>
          <w:szCs w:val="24"/>
        </w:rPr>
        <w:t xml:space="preserve">, David </w:t>
      </w:r>
      <w:proofErr w:type="spellStart"/>
      <w:r>
        <w:rPr>
          <w:rFonts w:cstheme="minorHAnsi"/>
          <w:sz w:val="24"/>
          <w:szCs w:val="24"/>
        </w:rPr>
        <w:t>Liebovitz</w:t>
      </w:r>
      <w:proofErr w:type="spellEnd"/>
      <w:r>
        <w:rPr>
          <w:rFonts w:cstheme="minorHAnsi"/>
          <w:sz w:val="24"/>
          <w:szCs w:val="24"/>
        </w:rPr>
        <w:t xml:space="preserve"> MD, and Edward Rentschler DDS</w:t>
      </w:r>
    </w:p>
    <w:p w:rsidR="003546A3" w:rsidRPr="00A7665D" w:rsidRDefault="003546A3" w:rsidP="003546A3">
      <w:pPr>
        <w:rPr>
          <w:rFonts w:cstheme="minorHAnsi"/>
          <w:b/>
          <w:sz w:val="24"/>
          <w:szCs w:val="24"/>
        </w:rPr>
      </w:pPr>
      <w:r w:rsidRPr="00A7665D">
        <w:rPr>
          <w:rFonts w:cstheme="minorHAnsi"/>
          <w:b/>
          <w:sz w:val="24"/>
          <w:szCs w:val="24"/>
        </w:rPr>
        <w:t xml:space="preserve">Approval of Agenda </w:t>
      </w:r>
    </w:p>
    <w:p w:rsidR="003546A3" w:rsidRPr="00A7665D" w:rsidRDefault="003546A3" w:rsidP="003546A3">
      <w:pPr>
        <w:rPr>
          <w:rFonts w:cstheme="minorHAnsi"/>
          <w:sz w:val="24"/>
          <w:szCs w:val="24"/>
        </w:rPr>
      </w:pPr>
      <w:r w:rsidRPr="00A7665D">
        <w:rPr>
          <w:rFonts w:cstheme="minorHAnsi"/>
          <w:sz w:val="24"/>
          <w:szCs w:val="24"/>
        </w:rPr>
        <w:t xml:space="preserve">The agenda was unanimously approved as distributed. </w:t>
      </w:r>
    </w:p>
    <w:p w:rsidR="003546A3" w:rsidRPr="00A7665D" w:rsidRDefault="003546A3" w:rsidP="003546A3">
      <w:pPr>
        <w:rPr>
          <w:rFonts w:cstheme="minorHAnsi"/>
          <w:b/>
          <w:sz w:val="24"/>
          <w:szCs w:val="24"/>
        </w:rPr>
      </w:pPr>
      <w:r w:rsidRPr="00A7665D">
        <w:rPr>
          <w:rFonts w:cstheme="minorHAnsi"/>
          <w:b/>
          <w:sz w:val="24"/>
          <w:szCs w:val="24"/>
        </w:rPr>
        <w:t xml:space="preserve">Approval of Minutes </w:t>
      </w:r>
    </w:p>
    <w:p w:rsidR="003546A3" w:rsidRPr="00A7665D" w:rsidRDefault="003546A3" w:rsidP="003546A3">
      <w:pPr>
        <w:rPr>
          <w:rFonts w:cstheme="minorHAnsi"/>
          <w:sz w:val="24"/>
          <w:szCs w:val="24"/>
        </w:rPr>
      </w:pPr>
      <w:r w:rsidRPr="00A7665D">
        <w:rPr>
          <w:rFonts w:cstheme="minorHAnsi"/>
          <w:sz w:val="24"/>
          <w:szCs w:val="24"/>
        </w:rPr>
        <w:t xml:space="preserve">The minutes of the previous meeting were approved </w:t>
      </w:r>
      <w:r w:rsidR="0068750A">
        <w:rPr>
          <w:rFonts w:cstheme="minorHAnsi"/>
          <w:sz w:val="24"/>
          <w:szCs w:val="24"/>
        </w:rPr>
        <w:t>as distributed</w:t>
      </w:r>
      <w:r w:rsidR="008C7B73">
        <w:rPr>
          <w:rFonts w:cstheme="minorHAnsi"/>
          <w:sz w:val="24"/>
          <w:szCs w:val="24"/>
        </w:rPr>
        <w:t xml:space="preserve">, </w:t>
      </w:r>
      <w:r w:rsidR="0068750A">
        <w:rPr>
          <w:rFonts w:cstheme="minorHAnsi"/>
          <w:sz w:val="24"/>
          <w:szCs w:val="24"/>
        </w:rPr>
        <w:t xml:space="preserve"> </w:t>
      </w:r>
      <w:r w:rsidRPr="00A7665D">
        <w:rPr>
          <w:rFonts w:cstheme="minorHAnsi"/>
          <w:sz w:val="24"/>
          <w:szCs w:val="24"/>
        </w:rPr>
        <w:t>with the mo</w:t>
      </w:r>
      <w:r w:rsidR="000E648C">
        <w:rPr>
          <w:rFonts w:cstheme="minorHAnsi"/>
          <w:sz w:val="24"/>
          <w:szCs w:val="24"/>
        </w:rPr>
        <w:t>tion from Mindy Sanders PA</w:t>
      </w:r>
      <w:r w:rsidR="0068750A">
        <w:rPr>
          <w:rFonts w:cstheme="minorHAnsi"/>
          <w:sz w:val="24"/>
          <w:szCs w:val="24"/>
        </w:rPr>
        <w:t xml:space="preserve">.  Eldon Trame MD did second that motion.  </w:t>
      </w:r>
    </w:p>
    <w:p w:rsidR="003546A3" w:rsidRDefault="009841D6" w:rsidP="003546A3">
      <w:pPr>
        <w:rPr>
          <w:rFonts w:cstheme="minorHAnsi"/>
          <w:b/>
          <w:sz w:val="24"/>
          <w:szCs w:val="24"/>
        </w:rPr>
      </w:pPr>
      <w:r>
        <w:rPr>
          <w:rFonts w:cstheme="minorHAnsi"/>
          <w:b/>
          <w:sz w:val="24"/>
          <w:szCs w:val="24"/>
        </w:rPr>
        <w:t>Old Business – Peer Review meeting “letters” update</w:t>
      </w:r>
    </w:p>
    <w:p w:rsidR="00D96FE7" w:rsidRDefault="0075311E" w:rsidP="003546A3">
      <w:pPr>
        <w:rPr>
          <w:rFonts w:cstheme="minorHAnsi"/>
          <w:b/>
          <w:sz w:val="24"/>
          <w:szCs w:val="24"/>
        </w:rPr>
      </w:pPr>
      <w:r>
        <w:rPr>
          <w:rFonts w:cstheme="minorHAnsi"/>
          <w:sz w:val="24"/>
          <w:szCs w:val="24"/>
        </w:rPr>
        <w:t>1,239</w:t>
      </w:r>
      <w:r w:rsidR="00E42317">
        <w:rPr>
          <w:rFonts w:cstheme="minorHAnsi"/>
          <w:sz w:val="24"/>
          <w:szCs w:val="24"/>
        </w:rPr>
        <w:t xml:space="preserve"> prescriber </w:t>
      </w:r>
      <w:r>
        <w:rPr>
          <w:rFonts w:cstheme="minorHAnsi"/>
          <w:sz w:val="24"/>
          <w:szCs w:val="24"/>
        </w:rPr>
        <w:t xml:space="preserve">letters </w:t>
      </w:r>
      <w:r w:rsidR="00B16A43">
        <w:rPr>
          <w:rFonts w:cstheme="minorHAnsi"/>
          <w:sz w:val="24"/>
          <w:szCs w:val="24"/>
        </w:rPr>
        <w:t xml:space="preserve">were </w:t>
      </w:r>
      <w:r>
        <w:rPr>
          <w:rFonts w:cstheme="minorHAnsi"/>
          <w:sz w:val="24"/>
          <w:szCs w:val="24"/>
        </w:rPr>
        <w:t xml:space="preserve">sent, based on </w:t>
      </w:r>
      <w:r w:rsidR="00CB6157">
        <w:rPr>
          <w:rFonts w:cstheme="minorHAnsi"/>
          <w:sz w:val="24"/>
          <w:szCs w:val="24"/>
        </w:rPr>
        <w:t xml:space="preserve">their individual </w:t>
      </w:r>
      <w:r>
        <w:rPr>
          <w:rFonts w:cstheme="minorHAnsi"/>
          <w:sz w:val="24"/>
          <w:szCs w:val="24"/>
        </w:rPr>
        <w:t>composite prescribing reference scores.  24 of these prescribers, after refining data from feedback, will be</w:t>
      </w:r>
      <w:r w:rsidR="00B16A43">
        <w:rPr>
          <w:rFonts w:cstheme="minorHAnsi"/>
          <w:sz w:val="24"/>
          <w:szCs w:val="24"/>
        </w:rPr>
        <w:t xml:space="preserve"> </w:t>
      </w:r>
      <w:r>
        <w:rPr>
          <w:rFonts w:cstheme="minorHAnsi"/>
          <w:sz w:val="24"/>
          <w:szCs w:val="24"/>
        </w:rPr>
        <w:t>monitored o</w:t>
      </w:r>
      <w:r w:rsidR="00AD1F7B">
        <w:rPr>
          <w:rFonts w:cstheme="minorHAnsi"/>
          <w:sz w:val="24"/>
          <w:szCs w:val="24"/>
        </w:rPr>
        <w:t xml:space="preserve">n their prescribing trends </w:t>
      </w:r>
      <w:r>
        <w:rPr>
          <w:rFonts w:cstheme="minorHAnsi"/>
          <w:sz w:val="24"/>
          <w:szCs w:val="24"/>
        </w:rPr>
        <w:t>for a year.</w:t>
      </w:r>
      <w:r w:rsidR="0054540F">
        <w:rPr>
          <w:rFonts w:cstheme="minorHAnsi"/>
          <w:sz w:val="24"/>
          <w:szCs w:val="24"/>
        </w:rPr>
        <w:t xml:space="preserve"> With assistanc</w:t>
      </w:r>
      <w:r w:rsidR="000513C1">
        <w:rPr>
          <w:rFonts w:cstheme="minorHAnsi"/>
          <w:sz w:val="24"/>
          <w:szCs w:val="24"/>
        </w:rPr>
        <w:t>e from the Peer Review members</w:t>
      </w:r>
      <w:r w:rsidR="0054540F">
        <w:rPr>
          <w:rFonts w:cstheme="minorHAnsi"/>
          <w:sz w:val="24"/>
          <w:szCs w:val="24"/>
        </w:rPr>
        <w:t xml:space="preserve">, </w:t>
      </w:r>
      <w:r w:rsidR="00291E69">
        <w:rPr>
          <w:rFonts w:cstheme="minorHAnsi"/>
          <w:sz w:val="24"/>
          <w:szCs w:val="24"/>
        </w:rPr>
        <w:t>a letter will be</w:t>
      </w:r>
      <w:r w:rsidR="00CB6157">
        <w:rPr>
          <w:rFonts w:cstheme="minorHAnsi"/>
          <w:sz w:val="24"/>
          <w:szCs w:val="24"/>
        </w:rPr>
        <w:t xml:space="preserve"> designed</w:t>
      </w:r>
      <w:r w:rsidR="00291E69">
        <w:rPr>
          <w:rFonts w:cstheme="minorHAnsi"/>
          <w:sz w:val="24"/>
          <w:szCs w:val="24"/>
        </w:rPr>
        <w:t xml:space="preserve"> and sent to</w:t>
      </w:r>
      <w:r w:rsidR="00CB6157">
        <w:rPr>
          <w:rFonts w:cstheme="minorHAnsi"/>
          <w:sz w:val="24"/>
          <w:szCs w:val="24"/>
        </w:rPr>
        <w:t xml:space="preserve"> those who have shown a downward prescribing trend</w:t>
      </w:r>
      <w:r w:rsidR="0054540F">
        <w:rPr>
          <w:rFonts w:cstheme="minorHAnsi"/>
          <w:sz w:val="24"/>
          <w:szCs w:val="24"/>
        </w:rPr>
        <w:t>.</w:t>
      </w:r>
    </w:p>
    <w:p w:rsidR="00E742F8" w:rsidRDefault="00E742F8" w:rsidP="003546A3">
      <w:pPr>
        <w:rPr>
          <w:rFonts w:cstheme="minorHAnsi"/>
          <w:b/>
          <w:sz w:val="24"/>
          <w:szCs w:val="24"/>
        </w:rPr>
      </w:pPr>
      <w:r w:rsidRPr="00E742F8">
        <w:rPr>
          <w:rFonts w:cstheme="minorHAnsi"/>
          <w:b/>
          <w:sz w:val="24"/>
          <w:szCs w:val="24"/>
        </w:rPr>
        <w:t>Legislative update</w:t>
      </w:r>
      <w:r w:rsidR="00C12586">
        <w:rPr>
          <w:rFonts w:cstheme="minorHAnsi"/>
          <w:b/>
          <w:sz w:val="24"/>
          <w:szCs w:val="24"/>
        </w:rPr>
        <w:t xml:space="preserve"> </w:t>
      </w:r>
    </w:p>
    <w:p w:rsidR="009C06C2" w:rsidRDefault="00FF75E8" w:rsidP="005D38CA">
      <w:pPr>
        <w:rPr>
          <w:rFonts w:cstheme="minorHAnsi"/>
          <w:sz w:val="24"/>
          <w:szCs w:val="24"/>
        </w:rPr>
      </w:pPr>
      <w:r>
        <w:rPr>
          <w:rFonts w:cstheme="minorHAnsi"/>
          <w:sz w:val="24"/>
          <w:szCs w:val="24"/>
        </w:rPr>
        <w:t>HB 4650</w:t>
      </w:r>
      <w:r w:rsidR="002B5CE3">
        <w:rPr>
          <w:rFonts w:cstheme="minorHAnsi"/>
          <w:sz w:val="24"/>
          <w:szCs w:val="24"/>
        </w:rPr>
        <w:t xml:space="preserve"> has been signed. It allows </w:t>
      </w:r>
      <w:r w:rsidR="00291E69">
        <w:rPr>
          <w:rFonts w:cstheme="minorHAnsi"/>
          <w:sz w:val="24"/>
          <w:szCs w:val="24"/>
        </w:rPr>
        <w:t>1 pharma</w:t>
      </w:r>
      <w:r w:rsidR="002B5CE3">
        <w:rPr>
          <w:rFonts w:cstheme="minorHAnsi"/>
          <w:sz w:val="24"/>
          <w:szCs w:val="24"/>
        </w:rPr>
        <w:t>cy director</w:t>
      </w:r>
      <w:r w:rsidR="00CB6157">
        <w:rPr>
          <w:rFonts w:cstheme="minorHAnsi"/>
          <w:sz w:val="24"/>
          <w:szCs w:val="24"/>
        </w:rPr>
        <w:t>,</w:t>
      </w:r>
      <w:r w:rsidR="002B5CE3">
        <w:rPr>
          <w:rFonts w:cstheme="minorHAnsi"/>
          <w:sz w:val="24"/>
          <w:szCs w:val="24"/>
        </w:rPr>
        <w:t xml:space="preserve"> from each of the 9 M</w:t>
      </w:r>
      <w:r w:rsidR="00291E69">
        <w:rPr>
          <w:rFonts w:cstheme="minorHAnsi"/>
          <w:sz w:val="24"/>
          <w:szCs w:val="24"/>
        </w:rPr>
        <w:t xml:space="preserve">edicaid </w:t>
      </w:r>
      <w:r w:rsidR="002B5CE3">
        <w:rPr>
          <w:rFonts w:cstheme="minorHAnsi"/>
          <w:sz w:val="24"/>
          <w:szCs w:val="24"/>
        </w:rPr>
        <w:t>managed care entities</w:t>
      </w:r>
      <w:r w:rsidR="00CB6157">
        <w:rPr>
          <w:rFonts w:cstheme="minorHAnsi"/>
          <w:sz w:val="24"/>
          <w:szCs w:val="24"/>
        </w:rPr>
        <w:t>,</w:t>
      </w:r>
      <w:r w:rsidR="002B5CE3">
        <w:rPr>
          <w:rFonts w:cstheme="minorHAnsi"/>
          <w:sz w:val="24"/>
          <w:szCs w:val="24"/>
        </w:rPr>
        <w:t xml:space="preserve"> access to the PMP</w:t>
      </w:r>
      <w:r w:rsidR="00CB6157">
        <w:rPr>
          <w:rFonts w:cstheme="minorHAnsi"/>
          <w:sz w:val="24"/>
          <w:szCs w:val="24"/>
        </w:rPr>
        <w:t>,</w:t>
      </w:r>
      <w:r w:rsidR="002B5CE3">
        <w:rPr>
          <w:rFonts w:cstheme="minorHAnsi"/>
          <w:sz w:val="24"/>
          <w:szCs w:val="24"/>
        </w:rPr>
        <w:t xml:space="preserve"> for clinical purposes only.</w:t>
      </w:r>
    </w:p>
    <w:p w:rsidR="00A62E21" w:rsidRDefault="002B5CE3" w:rsidP="005D38CA">
      <w:pPr>
        <w:rPr>
          <w:rFonts w:cstheme="minorHAnsi"/>
          <w:sz w:val="24"/>
          <w:szCs w:val="24"/>
        </w:rPr>
      </w:pPr>
      <w:r>
        <w:rPr>
          <w:rFonts w:cstheme="minorHAnsi"/>
          <w:sz w:val="24"/>
          <w:szCs w:val="24"/>
        </w:rPr>
        <w:t xml:space="preserve">SB 2952 has </w:t>
      </w:r>
      <w:r w:rsidR="00CB6157">
        <w:rPr>
          <w:rFonts w:cstheme="minorHAnsi"/>
          <w:sz w:val="24"/>
          <w:szCs w:val="24"/>
        </w:rPr>
        <w:t xml:space="preserve">also </w:t>
      </w:r>
      <w:r>
        <w:rPr>
          <w:rFonts w:cstheme="minorHAnsi"/>
          <w:sz w:val="24"/>
          <w:szCs w:val="24"/>
        </w:rPr>
        <w:t xml:space="preserve">been signed.  </w:t>
      </w:r>
      <w:r w:rsidR="00CB6157">
        <w:rPr>
          <w:rFonts w:cstheme="minorHAnsi"/>
          <w:sz w:val="24"/>
          <w:szCs w:val="24"/>
        </w:rPr>
        <w:t>It allows</w:t>
      </w:r>
      <w:r>
        <w:rPr>
          <w:rFonts w:cstheme="minorHAnsi"/>
          <w:sz w:val="24"/>
          <w:szCs w:val="24"/>
        </w:rPr>
        <w:t xml:space="preserve"> licensed and non-lice</w:t>
      </w:r>
      <w:r w:rsidR="00FB3E9A">
        <w:rPr>
          <w:rFonts w:cstheme="minorHAnsi"/>
          <w:sz w:val="24"/>
          <w:szCs w:val="24"/>
        </w:rPr>
        <w:t>nsed designee</w:t>
      </w:r>
      <w:r w:rsidR="00CB6157">
        <w:rPr>
          <w:rFonts w:cstheme="minorHAnsi"/>
          <w:sz w:val="24"/>
          <w:szCs w:val="24"/>
        </w:rPr>
        <w:t xml:space="preserve">s </w:t>
      </w:r>
      <w:r w:rsidR="00553C2F">
        <w:rPr>
          <w:rFonts w:cstheme="minorHAnsi"/>
          <w:sz w:val="24"/>
          <w:szCs w:val="24"/>
        </w:rPr>
        <w:t xml:space="preserve">to </w:t>
      </w:r>
      <w:r w:rsidR="00FB3E9A">
        <w:rPr>
          <w:rFonts w:cstheme="minorHAnsi"/>
          <w:sz w:val="24"/>
          <w:szCs w:val="24"/>
        </w:rPr>
        <w:t>access the PMP</w:t>
      </w:r>
      <w:r w:rsidR="00CB6157">
        <w:rPr>
          <w:rFonts w:cstheme="minorHAnsi"/>
          <w:sz w:val="24"/>
          <w:szCs w:val="24"/>
        </w:rPr>
        <w:t xml:space="preserve"> and</w:t>
      </w:r>
      <w:r w:rsidR="00FB3E9A">
        <w:rPr>
          <w:rFonts w:cstheme="minorHAnsi"/>
          <w:sz w:val="24"/>
          <w:szCs w:val="24"/>
        </w:rPr>
        <w:t xml:space="preserve"> decreases</w:t>
      </w:r>
      <w:r w:rsidR="00CB6157">
        <w:rPr>
          <w:rFonts w:cstheme="minorHAnsi"/>
          <w:sz w:val="24"/>
          <w:szCs w:val="24"/>
        </w:rPr>
        <w:t xml:space="preserve"> </w:t>
      </w:r>
      <w:r w:rsidR="00FB3E9A">
        <w:rPr>
          <w:rFonts w:cstheme="minorHAnsi"/>
          <w:sz w:val="24"/>
          <w:szCs w:val="24"/>
        </w:rPr>
        <w:t xml:space="preserve">the Advisory committee meeting </w:t>
      </w:r>
      <w:r w:rsidR="00CB6157">
        <w:rPr>
          <w:rFonts w:cstheme="minorHAnsi"/>
          <w:sz w:val="24"/>
          <w:szCs w:val="24"/>
        </w:rPr>
        <w:t xml:space="preserve">times </w:t>
      </w:r>
      <w:r w:rsidR="00FB3E9A">
        <w:rPr>
          <w:rFonts w:cstheme="minorHAnsi"/>
          <w:sz w:val="24"/>
          <w:szCs w:val="24"/>
        </w:rPr>
        <w:t xml:space="preserve">from quarterly to semi-annually. </w:t>
      </w:r>
      <w:r w:rsidR="00D4170E">
        <w:rPr>
          <w:rFonts w:cstheme="minorHAnsi"/>
          <w:sz w:val="24"/>
          <w:szCs w:val="24"/>
        </w:rPr>
        <w:t>Members were asked for o</w:t>
      </w:r>
      <w:r>
        <w:rPr>
          <w:rFonts w:cstheme="minorHAnsi"/>
          <w:sz w:val="24"/>
          <w:szCs w:val="24"/>
        </w:rPr>
        <w:t>rganization r</w:t>
      </w:r>
      <w:r w:rsidR="00FF75E8">
        <w:rPr>
          <w:rFonts w:cstheme="minorHAnsi"/>
          <w:sz w:val="24"/>
          <w:szCs w:val="24"/>
        </w:rPr>
        <w:t>ecommendations</w:t>
      </w:r>
      <w:r w:rsidR="00E27539">
        <w:rPr>
          <w:rFonts w:cstheme="minorHAnsi"/>
          <w:sz w:val="24"/>
          <w:szCs w:val="24"/>
        </w:rPr>
        <w:t xml:space="preserve"> </w:t>
      </w:r>
      <w:r w:rsidR="00D4170E">
        <w:rPr>
          <w:rFonts w:cstheme="minorHAnsi"/>
          <w:sz w:val="24"/>
          <w:szCs w:val="24"/>
        </w:rPr>
        <w:t>to replace and add</w:t>
      </w:r>
      <w:r>
        <w:rPr>
          <w:rFonts w:cstheme="minorHAnsi"/>
          <w:sz w:val="24"/>
          <w:szCs w:val="24"/>
        </w:rPr>
        <w:t xml:space="preserve"> new members </w:t>
      </w:r>
      <w:r w:rsidR="00FB3E9A">
        <w:rPr>
          <w:rFonts w:cstheme="minorHAnsi"/>
          <w:sz w:val="24"/>
          <w:szCs w:val="24"/>
        </w:rPr>
        <w:t xml:space="preserve">to </w:t>
      </w:r>
      <w:r w:rsidR="00FB3E9A">
        <w:rPr>
          <w:rFonts w:cstheme="minorHAnsi"/>
          <w:sz w:val="24"/>
          <w:szCs w:val="24"/>
        </w:rPr>
        <w:lastRenderedPageBreak/>
        <w:t>the</w:t>
      </w:r>
      <w:r w:rsidR="00D4170E">
        <w:rPr>
          <w:rFonts w:cstheme="minorHAnsi"/>
          <w:sz w:val="24"/>
          <w:szCs w:val="24"/>
        </w:rPr>
        <w:t xml:space="preserve"> Advisory and Peer Review</w:t>
      </w:r>
      <w:r w:rsidR="00FB3E9A">
        <w:rPr>
          <w:rFonts w:cstheme="minorHAnsi"/>
          <w:sz w:val="24"/>
          <w:szCs w:val="24"/>
        </w:rPr>
        <w:t xml:space="preserve"> committee</w:t>
      </w:r>
      <w:r w:rsidR="00D4170E">
        <w:rPr>
          <w:rFonts w:cstheme="minorHAnsi"/>
          <w:sz w:val="24"/>
          <w:szCs w:val="24"/>
        </w:rPr>
        <w:t>s</w:t>
      </w:r>
      <w:r>
        <w:rPr>
          <w:rFonts w:cstheme="minorHAnsi"/>
          <w:sz w:val="24"/>
          <w:szCs w:val="24"/>
        </w:rPr>
        <w:t>.</w:t>
      </w:r>
      <w:r w:rsidR="00D4170E">
        <w:rPr>
          <w:rFonts w:cstheme="minorHAnsi"/>
          <w:sz w:val="24"/>
          <w:szCs w:val="24"/>
        </w:rPr>
        <w:t xml:space="preserve">  The following organizations were suggested:</w:t>
      </w:r>
      <w:r w:rsidR="000513C1">
        <w:rPr>
          <w:rFonts w:cstheme="minorHAnsi"/>
          <w:sz w:val="24"/>
          <w:szCs w:val="24"/>
        </w:rPr>
        <w:t xml:space="preserve"> ISMS, IAFP, AAP, ISAPN, IAPA</w:t>
      </w:r>
      <w:r w:rsidR="005E2F5C">
        <w:rPr>
          <w:rFonts w:cstheme="minorHAnsi"/>
          <w:sz w:val="24"/>
          <w:szCs w:val="24"/>
        </w:rPr>
        <w:t xml:space="preserve">, </w:t>
      </w:r>
      <w:r w:rsidR="000513C1">
        <w:rPr>
          <w:rFonts w:cstheme="minorHAnsi"/>
          <w:sz w:val="24"/>
          <w:szCs w:val="24"/>
        </w:rPr>
        <w:t>ISVMA</w:t>
      </w:r>
      <w:r w:rsidR="00A62E21">
        <w:rPr>
          <w:rFonts w:cstheme="minorHAnsi"/>
          <w:sz w:val="24"/>
          <w:szCs w:val="24"/>
        </w:rPr>
        <w:t>, IPHA, ICHP,</w:t>
      </w:r>
      <w:r w:rsidR="000513C1">
        <w:rPr>
          <w:rFonts w:cstheme="minorHAnsi"/>
          <w:sz w:val="24"/>
          <w:szCs w:val="24"/>
        </w:rPr>
        <w:t xml:space="preserve"> and</w:t>
      </w:r>
      <w:r w:rsidR="00A62E21">
        <w:rPr>
          <w:rFonts w:cstheme="minorHAnsi"/>
          <w:sz w:val="24"/>
          <w:szCs w:val="24"/>
        </w:rPr>
        <w:t xml:space="preserve"> IRMA.</w:t>
      </w:r>
    </w:p>
    <w:p w:rsidR="00A62E21" w:rsidRDefault="00CB6157" w:rsidP="005D38CA">
      <w:pPr>
        <w:rPr>
          <w:rFonts w:cstheme="minorHAnsi"/>
          <w:sz w:val="24"/>
          <w:szCs w:val="24"/>
        </w:rPr>
      </w:pPr>
      <w:r>
        <w:rPr>
          <w:rFonts w:cstheme="minorHAnsi"/>
          <w:sz w:val="24"/>
          <w:szCs w:val="24"/>
        </w:rPr>
        <w:t>All changes</w:t>
      </w:r>
      <w:r w:rsidR="00937911" w:rsidRPr="00937911">
        <w:rPr>
          <w:rFonts w:cstheme="minorHAnsi"/>
          <w:sz w:val="24"/>
          <w:szCs w:val="24"/>
        </w:rPr>
        <w:t xml:space="preserve"> </w:t>
      </w:r>
      <w:r w:rsidR="00937911">
        <w:rPr>
          <w:rFonts w:cstheme="minorHAnsi"/>
          <w:sz w:val="24"/>
          <w:szCs w:val="24"/>
        </w:rPr>
        <w:t xml:space="preserve">for the new Advisory committee will go into effect January 2019. </w:t>
      </w:r>
      <w:r>
        <w:rPr>
          <w:rFonts w:cstheme="minorHAnsi"/>
          <w:sz w:val="24"/>
          <w:szCs w:val="24"/>
        </w:rPr>
        <w:t xml:space="preserve"> </w:t>
      </w:r>
      <w:r w:rsidR="00290D65">
        <w:rPr>
          <w:rFonts w:cstheme="minorHAnsi"/>
          <w:sz w:val="24"/>
          <w:szCs w:val="24"/>
        </w:rPr>
        <w:t xml:space="preserve">The number of </w:t>
      </w:r>
      <w:r w:rsidR="00937911">
        <w:rPr>
          <w:rFonts w:cstheme="minorHAnsi"/>
          <w:sz w:val="24"/>
          <w:szCs w:val="24"/>
        </w:rPr>
        <w:t>members will</w:t>
      </w:r>
      <w:r>
        <w:rPr>
          <w:rFonts w:cstheme="minorHAnsi"/>
          <w:sz w:val="24"/>
          <w:szCs w:val="24"/>
        </w:rPr>
        <w:t xml:space="preserve"> </w:t>
      </w:r>
      <w:r w:rsidR="00290D65">
        <w:rPr>
          <w:rFonts w:cstheme="minorHAnsi"/>
          <w:sz w:val="24"/>
          <w:szCs w:val="24"/>
        </w:rPr>
        <w:t>increase</w:t>
      </w:r>
      <w:r w:rsidR="00937911">
        <w:rPr>
          <w:rFonts w:cstheme="minorHAnsi"/>
          <w:sz w:val="24"/>
          <w:szCs w:val="24"/>
        </w:rPr>
        <w:t xml:space="preserve"> from 12 to 16, which includes t</w:t>
      </w:r>
      <w:r w:rsidR="000513C1">
        <w:rPr>
          <w:rFonts w:cstheme="minorHAnsi"/>
          <w:sz w:val="24"/>
          <w:szCs w:val="24"/>
        </w:rPr>
        <w:t xml:space="preserve">he following </w:t>
      </w:r>
      <w:r w:rsidR="000513C1" w:rsidRPr="008F03DE">
        <w:rPr>
          <w:rFonts w:cstheme="minorHAnsi"/>
          <w:i/>
          <w:sz w:val="24"/>
          <w:szCs w:val="24"/>
        </w:rPr>
        <w:t>additions</w:t>
      </w:r>
      <w:r w:rsidR="000513C1">
        <w:rPr>
          <w:rFonts w:cstheme="minorHAnsi"/>
          <w:sz w:val="24"/>
          <w:szCs w:val="24"/>
        </w:rPr>
        <w:t xml:space="preserve"> to the current protocol: </w:t>
      </w:r>
      <w:r w:rsidR="00FB3E9A">
        <w:rPr>
          <w:rFonts w:cstheme="minorHAnsi"/>
          <w:sz w:val="24"/>
          <w:szCs w:val="24"/>
        </w:rPr>
        <w:t xml:space="preserve">2 physicians, </w:t>
      </w:r>
      <w:r w:rsidR="000513C1">
        <w:rPr>
          <w:rFonts w:cstheme="minorHAnsi"/>
          <w:sz w:val="24"/>
          <w:szCs w:val="24"/>
        </w:rPr>
        <w:t xml:space="preserve">1 APN, 1 </w:t>
      </w:r>
      <w:r w:rsidR="00A62E21">
        <w:rPr>
          <w:rFonts w:cstheme="minorHAnsi"/>
          <w:sz w:val="24"/>
          <w:szCs w:val="24"/>
        </w:rPr>
        <w:t xml:space="preserve">PA, 1 </w:t>
      </w:r>
      <w:r w:rsidR="00324C4D">
        <w:rPr>
          <w:rFonts w:cstheme="minorHAnsi"/>
          <w:sz w:val="24"/>
          <w:szCs w:val="24"/>
        </w:rPr>
        <w:t>optometrist,</w:t>
      </w:r>
      <w:r w:rsidR="00FB3E9A">
        <w:rPr>
          <w:rFonts w:cstheme="minorHAnsi"/>
          <w:sz w:val="24"/>
          <w:szCs w:val="24"/>
        </w:rPr>
        <w:t xml:space="preserve"> 1 veterinarian, and a clinical representative from a statewide organization</w:t>
      </w:r>
      <w:r w:rsidR="008F03DE">
        <w:rPr>
          <w:rFonts w:cstheme="minorHAnsi"/>
          <w:sz w:val="24"/>
          <w:szCs w:val="24"/>
        </w:rPr>
        <w:t xml:space="preserve"> that re</w:t>
      </w:r>
      <w:r>
        <w:rPr>
          <w:rFonts w:cstheme="minorHAnsi"/>
          <w:sz w:val="24"/>
          <w:szCs w:val="24"/>
        </w:rPr>
        <w:t>presents hospitals.  There will</w:t>
      </w:r>
      <w:r w:rsidR="008F03DE">
        <w:rPr>
          <w:rFonts w:cstheme="minorHAnsi"/>
          <w:sz w:val="24"/>
          <w:szCs w:val="24"/>
        </w:rPr>
        <w:t xml:space="preserve"> no longer be a podiatrist member on the Advisory committee.</w:t>
      </w:r>
    </w:p>
    <w:p w:rsidR="008F03DE" w:rsidRDefault="00937911" w:rsidP="005D38CA">
      <w:pPr>
        <w:rPr>
          <w:rFonts w:cstheme="minorHAnsi"/>
          <w:sz w:val="24"/>
          <w:szCs w:val="24"/>
        </w:rPr>
      </w:pPr>
      <w:r>
        <w:rPr>
          <w:rFonts w:cstheme="minorHAnsi"/>
          <w:sz w:val="24"/>
          <w:szCs w:val="24"/>
        </w:rPr>
        <w:t>All changes for t</w:t>
      </w:r>
      <w:r w:rsidR="008F03DE">
        <w:rPr>
          <w:rFonts w:cstheme="minorHAnsi"/>
          <w:sz w:val="24"/>
          <w:szCs w:val="24"/>
        </w:rPr>
        <w:t xml:space="preserve">he new Peer Review committee </w:t>
      </w:r>
      <w:r w:rsidR="00D4170E">
        <w:rPr>
          <w:rFonts w:cstheme="minorHAnsi"/>
          <w:sz w:val="24"/>
          <w:szCs w:val="24"/>
        </w:rPr>
        <w:t>will also go into effect January 201</w:t>
      </w:r>
      <w:r>
        <w:rPr>
          <w:rFonts w:cstheme="minorHAnsi"/>
          <w:sz w:val="24"/>
          <w:szCs w:val="24"/>
        </w:rPr>
        <w:t>9.  The number of members will increase from 5 to 11.  Member changes include an addition of a pharmacist.  New member positions will include 1 APN, 1 PA, 1 Optometrist, 1 Dentist, and 1 Veterinarian.</w:t>
      </w:r>
      <w:r w:rsidR="00A1205B">
        <w:rPr>
          <w:rFonts w:cstheme="minorHAnsi"/>
          <w:sz w:val="24"/>
          <w:szCs w:val="24"/>
        </w:rPr>
        <w:t xml:space="preserve">  </w:t>
      </w:r>
    </w:p>
    <w:p w:rsidR="00DA13B0" w:rsidRDefault="00553C2F" w:rsidP="005D38CA">
      <w:pPr>
        <w:rPr>
          <w:rFonts w:cstheme="minorHAnsi"/>
          <w:sz w:val="24"/>
          <w:szCs w:val="24"/>
        </w:rPr>
      </w:pPr>
      <w:r>
        <w:rPr>
          <w:rFonts w:cstheme="minorHAnsi"/>
          <w:sz w:val="24"/>
          <w:szCs w:val="24"/>
        </w:rPr>
        <w:t>SB336</w:t>
      </w:r>
      <w:r w:rsidR="002A5298">
        <w:rPr>
          <w:rFonts w:cstheme="minorHAnsi"/>
          <w:sz w:val="24"/>
          <w:szCs w:val="24"/>
        </w:rPr>
        <w:t xml:space="preserve"> was signed, which</w:t>
      </w:r>
      <w:r w:rsidR="006137B3">
        <w:rPr>
          <w:rFonts w:cstheme="minorHAnsi"/>
          <w:sz w:val="24"/>
          <w:szCs w:val="24"/>
        </w:rPr>
        <w:t xml:space="preserve"> amends the Compassionate</w:t>
      </w:r>
      <w:r w:rsidR="002A5298">
        <w:rPr>
          <w:rFonts w:cstheme="minorHAnsi"/>
          <w:sz w:val="24"/>
          <w:szCs w:val="24"/>
        </w:rPr>
        <w:t xml:space="preserve"> Use of Medical Cannabis Pilot P</w:t>
      </w:r>
      <w:r w:rsidR="006137B3">
        <w:rPr>
          <w:rFonts w:cstheme="minorHAnsi"/>
          <w:sz w:val="24"/>
          <w:szCs w:val="24"/>
        </w:rPr>
        <w:t xml:space="preserve">rogram Act. </w:t>
      </w:r>
      <w:r w:rsidR="002A5298">
        <w:rPr>
          <w:rFonts w:cstheme="minorHAnsi"/>
          <w:sz w:val="24"/>
          <w:szCs w:val="24"/>
        </w:rPr>
        <w:t xml:space="preserve"> Components of this amendment include removing the fingerprint requirement for new program applicants, </w:t>
      </w:r>
      <w:r w:rsidR="00410978">
        <w:rPr>
          <w:rFonts w:cstheme="minorHAnsi"/>
          <w:sz w:val="24"/>
          <w:szCs w:val="24"/>
        </w:rPr>
        <w:t xml:space="preserve">an Opioid Alternative Pilot Program to provide access to medical cannabis for those with </w:t>
      </w:r>
      <w:r w:rsidR="0085307A">
        <w:rPr>
          <w:rFonts w:cstheme="minorHAnsi"/>
          <w:sz w:val="24"/>
          <w:szCs w:val="24"/>
        </w:rPr>
        <w:t xml:space="preserve">physician documentation of an opioid </w:t>
      </w:r>
      <w:r w:rsidR="00DF1768">
        <w:rPr>
          <w:rFonts w:cstheme="minorHAnsi"/>
          <w:sz w:val="24"/>
          <w:szCs w:val="24"/>
        </w:rPr>
        <w:t>prescription and</w:t>
      </w:r>
      <w:r w:rsidR="0085307A">
        <w:rPr>
          <w:rFonts w:cstheme="minorHAnsi"/>
          <w:sz w:val="24"/>
          <w:szCs w:val="24"/>
        </w:rPr>
        <w:t xml:space="preserve"> allows for IDPH to issue provisional access to a licensed medical cannabis dispensary until applications have been complete.</w:t>
      </w:r>
    </w:p>
    <w:p w:rsidR="00553C2F" w:rsidRDefault="00DA13B0" w:rsidP="005D38CA">
      <w:pPr>
        <w:rPr>
          <w:rFonts w:cstheme="minorHAnsi"/>
          <w:sz w:val="24"/>
          <w:szCs w:val="24"/>
        </w:rPr>
      </w:pPr>
      <w:r>
        <w:rPr>
          <w:rFonts w:cstheme="minorHAnsi"/>
          <w:sz w:val="24"/>
          <w:szCs w:val="24"/>
        </w:rPr>
        <w:t>PA100-0564</w:t>
      </w:r>
      <w:r w:rsidR="001118A4">
        <w:rPr>
          <w:rFonts w:cstheme="minorHAnsi"/>
          <w:sz w:val="24"/>
          <w:szCs w:val="24"/>
        </w:rPr>
        <w:t xml:space="preserve"> - </w:t>
      </w:r>
      <w:r w:rsidR="00DF1768">
        <w:rPr>
          <w:rFonts w:cstheme="minorHAnsi"/>
          <w:sz w:val="24"/>
          <w:szCs w:val="24"/>
        </w:rPr>
        <w:t xml:space="preserve">Weekly internal meetings are being </w:t>
      </w:r>
      <w:r w:rsidR="001118A4">
        <w:rPr>
          <w:rFonts w:cstheme="minorHAnsi"/>
          <w:sz w:val="24"/>
          <w:szCs w:val="24"/>
        </w:rPr>
        <w:t>held by ILPMP to revise Administrative Rules surrounding this act.  The request was made for volunteers from the associations to join a PMP Administrative Rules Subcommittee, which would meet with ILPMP to listen to the revision and recommend changes</w:t>
      </w:r>
      <w:r w:rsidR="004032C0">
        <w:rPr>
          <w:rFonts w:cstheme="minorHAnsi"/>
          <w:sz w:val="24"/>
          <w:szCs w:val="24"/>
        </w:rPr>
        <w:t>, to ensure that the needs of each association are being considered.  It will be taken back internally for final approval, before submitting the final request for the suggestions and changes to be made.  Volunteers for the subcommittee include the PA’s (Mindy Sanders), veterinarians (Don Brainard/Deb</w:t>
      </w:r>
      <w:r w:rsidR="00313E41">
        <w:rPr>
          <w:rFonts w:cstheme="minorHAnsi"/>
          <w:sz w:val="24"/>
          <w:szCs w:val="24"/>
        </w:rPr>
        <w:t>orah</w:t>
      </w:r>
      <w:r w:rsidR="004032C0">
        <w:rPr>
          <w:rFonts w:cstheme="minorHAnsi"/>
          <w:sz w:val="24"/>
          <w:szCs w:val="24"/>
        </w:rPr>
        <w:t xml:space="preserve"> </w:t>
      </w:r>
      <w:proofErr w:type="spellStart"/>
      <w:r w:rsidR="004032C0">
        <w:rPr>
          <w:rFonts w:cstheme="minorHAnsi"/>
          <w:sz w:val="24"/>
          <w:szCs w:val="24"/>
        </w:rPr>
        <w:t>Lakamp</w:t>
      </w:r>
      <w:proofErr w:type="spellEnd"/>
      <w:r w:rsidR="004032C0">
        <w:rPr>
          <w:rFonts w:cstheme="minorHAnsi"/>
          <w:sz w:val="24"/>
          <w:szCs w:val="24"/>
        </w:rPr>
        <w:t xml:space="preserve">), and pharmacists (Garry Moreland).  Others are welcome to join by submitting an email request to Sarah Pointer or Lynette Thompson. </w:t>
      </w:r>
      <w:r w:rsidR="001118A4">
        <w:rPr>
          <w:rFonts w:cstheme="minorHAnsi"/>
          <w:sz w:val="24"/>
          <w:szCs w:val="24"/>
        </w:rPr>
        <w:t xml:space="preserve"> </w:t>
      </w:r>
    </w:p>
    <w:p w:rsidR="004032C0" w:rsidRPr="004032C0" w:rsidRDefault="004032C0" w:rsidP="005D38CA">
      <w:pPr>
        <w:rPr>
          <w:rFonts w:cstheme="minorHAnsi"/>
          <w:b/>
          <w:sz w:val="24"/>
          <w:szCs w:val="24"/>
        </w:rPr>
      </w:pPr>
      <w:r w:rsidRPr="004032C0">
        <w:rPr>
          <w:rFonts w:cstheme="minorHAnsi"/>
          <w:b/>
          <w:sz w:val="24"/>
          <w:szCs w:val="24"/>
        </w:rPr>
        <w:t>Technical Update</w:t>
      </w:r>
    </w:p>
    <w:p w:rsidR="00FC332A" w:rsidRDefault="0092223D" w:rsidP="00FC332A">
      <w:pPr>
        <w:rPr>
          <w:rFonts w:cstheme="minorHAnsi"/>
          <w:sz w:val="24"/>
          <w:szCs w:val="24"/>
        </w:rPr>
      </w:pPr>
      <w:r>
        <w:rPr>
          <w:rFonts w:cstheme="minorHAnsi"/>
          <w:sz w:val="24"/>
          <w:szCs w:val="24"/>
        </w:rPr>
        <w:t>Jennifer Erickson was</w:t>
      </w:r>
      <w:r w:rsidR="008B36B6">
        <w:rPr>
          <w:rFonts w:cstheme="minorHAnsi"/>
          <w:sz w:val="24"/>
          <w:szCs w:val="24"/>
        </w:rPr>
        <w:t xml:space="preserve"> introduced as the</w:t>
      </w:r>
      <w:r>
        <w:rPr>
          <w:rFonts w:cstheme="minorHAnsi"/>
          <w:sz w:val="24"/>
          <w:szCs w:val="24"/>
        </w:rPr>
        <w:t xml:space="preserve"> </w:t>
      </w:r>
      <w:r w:rsidR="008B36B6">
        <w:rPr>
          <w:rFonts w:cstheme="minorHAnsi"/>
          <w:sz w:val="24"/>
          <w:szCs w:val="24"/>
        </w:rPr>
        <w:t xml:space="preserve">new </w:t>
      </w:r>
      <w:proofErr w:type="spellStart"/>
      <w:r>
        <w:rPr>
          <w:rFonts w:cstheme="minorHAnsi"/>
          <w:sz w:val="24"/>
          <w:szCs w:val="24"/>
        </w:rPr>
        <w:t>PMPnow</w:t>
      </w:r>
      <w:proofErr w:type="spellEnd"/>
      <w:r>
        <w:rPr>
          <w:rFonts w:cstheme="minorHAnsi"/>
          <w:sz w:val="24"/>
          <w:szCs w:val="24"/>
        </w:rPr>
        <w:t xml:space="preserve"> Project M</w:t>
      </w:r>
      <w:r w:rsidR="00236163">
        <w:rPr>
          <w:rFonts w:cstheme="minorHAnsi"/>
          <w:sz w:val="24"/>
          <w:szCs w:val="24"/>
        </w:rPr>
        <w:t>anager</w:t>
      </w:r>
      <w:r>
        <w:rPr>
          <w:rFonts w:cstheme="minorHAnsi"/>
          <w:sz w:val="24"/>
          <w:szCs w:val="24"/>
        </w:rPr>
        <w:t xml:space="preserve">.  </w:t>
      </w:r>
      <w:r w:rsidR="00C179BD">
        <w:rPr>
          <w:rFonts w:cstheme="minorHAnsi"/>
          <w:sz w:val="24"/>
          <w:szCs w:val="24"/>
        </w:rPr>
        <w:t>She led the d</w:t>
      </w:r>
      <w:r w:rsidR="00FA5719">
        <w:rPr>
          <w:rFonts w:cstheme="minorHAnsi"/>
          <w:sz w:val="24"/>
          <w:szCs w:val="24"/>
        </w:rPr>
        <w:t xml:space="preserve">iscussion </w:t>
      </w:r>
      <w:bookmarkStart w:id="0" w:name="_GoBack"/>
      <w:bookmarkEnd w:id="0"/>
      <w:r w:rsidR="00FA5719">
        <w:rPr>
          <w:rFonts w:cstheme="minorHAnsi"/>
          <w:sz w:val="24"/>
          <w:szCs w:val="24"/>
        </w:rPr>
        <w:t xml:space="preserve">on the </w:t>
      </w:r>
      <w:r w:rsidR="009B73D8">
        <w:rPr>
          <w:rFonts w:cstheme="minorHAnsi"/>
          <w:sz w:val="24"/>
          <w:szCs w:val="24"/>
        </w:rPr>
        <w:t xml:space="preserve">team’s </w:t>
      </w:r>
      <w:r w:rsidR="008B36B6">
        <w:rPr>
          <w:rFonts w:cstheme="minorHAnsi"/>
          <w:sz w:val="24"/>
          <w:szCs w:val="24"/>
        </w:rPr>
        <w:t>outreach projects</w:t>
      </w:r>
      <w:r w:rsidR="00FA5719">
        <w:rPr>
          <w:rFonts w:cstheme="minorHAnsi"/>
          <w:sz w:val="24"/>
          <w:szCs w:val="24"/>
        </w:rPr>
        <w:t>, with focus on hospital connections via email and mass email.  Strategies include education on the upcoming mandate, communication with EHR vendors</w:t>
      </w:r>
      <w:r w:rsidR="00C179BD">
        <w:rPr>
          <w:rFonts w:cstheme="minorHAnsi"/>
          <w:sz w:val="24"/>
          <w:szCs w:val="24"/>
        </w:rPr>
        <w:t xml:space="preserve"> and registered PMP users,</w:t>
      </w:r>
      <w:r w:rsidR="00FA5719">
        <w:rPr>
          <w:rFonts w:cstheme="minorHAnsi"/>
          <w:sz w:val="24"/>
          <w:szCs w:val="24"/>
        </w:rPr>
        <w:t xml:space="preserve"> association collaboration efforts, and </w:t>
      </w:r>
      <w:proofErr w:type="spellStart"/>
      <w:r w:rsidR="00FA5719">
        <w:rPr>
          <w:rFonts w:cstheme="minorHAnsi"/>
          <w:sz w:val="24"/>
          <w:szCs w:val="24"/>
        </w:rPr>
        <w:t>PMPnow</w:t>
      </w:r>
      <w:proofErr w:type="spellEnd"/>
      <w:r w:rsidR="00FA5719">
        <w:rPr>
          <w:rFonts w:cstheme="minorHAnsi"/>
          <w:sz w:val="24"/>
          <w:szCs w:val="24"/>
        </w:rPr>
        <w:t xml:space="preserve"> education</w:t>
      </w:r>
      <w:r w:rsidR="00C179BD">
        <w:rPr>
          <w:rFonts w:cstheme="minorHAnsi"/>
          <w:sz w:val="24"/>
          <w:szCs w:val="24"/>
        </w:rPr>
        <w:t xml:space="preserve"> by 2 licensed pharmacists</w:t>
      </w:r>
      <w:r w:rsidR="00FA5719">
        <w:rPr>
          <w:rFonts w:cstheme="minorHAnsi"/>
          <w:sz w:val="24"/>
          <w:szCs w:val="24"/>
        </w:rPr>
        <w:t xml:space="preserve"> </w:t>
      </w:r>
      <w:r w:rsidR="00C179BD">
        <w:rPr>
          <w:rFonts w:cstheme="minorHAnsi"/>
          <w:sz w:val="24"/>
          <w:szCs w:val="24"/>
        </w:rPr>
        <w:t>with</w:t>
      </w:r>
      <w:r w:rsidR="00FA5719">
        <w:rPr>
          <w:rFonts w:cstheme="minorHAnsi"/>
          <w:sz w:val="24"/>
          <w:szCs w:val="24"/>
        </w:rPr>
        <w:t xml:space="preserve"> physicians/communities of the central and southern regions</w:t>
      </w:r>
      <w:r w:rsidR="00C179BD">
        <w:rPr>
          <w:rFonts w:cstheme="minorHAnsi"/>
          <w:sz w:val="24"/>
          <w:szCs w:val="24"/>
        </w:rPr>
        <w:t>.  The</w:t>
      </w:r>
      <w:r w:rsidR="00A96CB6">
        <w:rPr>
          <w:rFonts w:cstheme="minorHAnsi"/>
          <w:sz w:val="24"/>
          <w:szCs w:val="24"/>
        </w:rPr>
        <w:t>re was introduction of</w:t>
      </w:r>
      <w:r w:rsidR="00C179BD">
        <w:rPr>
          <w:rFonts w:cstheme="minorHAnsi"/>
          <w:sz w:val="24"/>
          <w:szCs w:val="24"/>
        </w:rPr>
        <w:t xml:space="preserve"> the</w:t>
      </w:r>
      <w:r w:rsidR="00A96CB6">
        <w:rPr>
          <w:rFonts w:cstheme="minorHAnsi"/>
          <w:sz w:val="24"/>
          <w:szCs w:val="24"/>
        </w:rPr>
        <w:t xml:space="preserve"> new</w:t>
      </w:r>
      <w:r w:rsidR="00C179BD">
        <w:rPr>
          <w:rFonts w:cstheme="minorHAnsi"/>
          <w:sz w:val="24"/>
          <w:szCs w:val="24"/>
        </w:rPr>
        <w:t xml:space="preserve"> PMP website </w:t>
      </w:r>
      <w:r w:rsidR="00A96CB6">
        <w:rPr>
          <w:rFonts w:cstheme="minorHAnsi"/>
          <w:sz w:val="24"/>
          <w:szCs w:val="24"/>
        </w:rPr>
        <w:t>landing page with</w:t>
      </w:r>
      <w:r w:rsidR="00C179BD">
        <w:rPr>
          <w:rFonts w:cstheme="minorHAnsi"/>
          <w:sz w:val="24"/>
          <w:szCs w:val="24"/>
        </w:rPr>
        <w:t xml:space="preserve"> a link for user information, </w:t>
      </w:r>
      <w:r w:rsidR="008702EF">
        <w:rPr>
          <w:rFonts w:cstheme="minorHAnsi"/>
          <w:sz w:val="24"/>
          <w:szCs w:val="24"/>
        </w:rPr>
        <w:t xml:space="preserve">communication, </w:t>
      </w:r>
      <w:r w:rsidR="00C179BD">
        <w:rPr>
          <w:rFonts w:cstheme="minorHAnsi"/>
          <w:sz w:val="24"/>
          <w:szCs w:val="24"/>
        </w:rPr>
        <w:t>feedback, and frequently asked questions.</w:t>
      </w:r>
      <w:r w:rsidR="00FC332A">
        <w:rPr>
          <w:rFonts w:cstheme="minorHAnsi"/>
          <w:sz w:val="24"/>
          <w:szCs w:val="24"/>
        </w:rPr>
        <w:t xml:space="preserve">  Statistical d</w:t>
      </w:r>
      <w:r w:rsidR="0092360C">
        <w:rPr>
          <w:rFonts w:cstheme="minorHAnsi"/>
          <w:sz w:val="24"/>
          <w:szCs w:val="24"/>
        </w:rPr>
        <w:t>ata was presented to the committee</w:t>
      </w:r>
      <w:r w:rsidR="00FC332A">
        <w:rPr>
          <w:rFonts w:cstheme="minorHAnsi"/>
          <w:sz w:val="24"/>
          <w:szCs w:val="24"/>
        </w:rPr>
        <w:t xml:space="preserve"> showing continual growth </w:t>
      </w:r>
      <w:r w:rsidR="008702EF">
        <w:rPr>
          <w:rFonts w:cstheme="minorHAnsi"/>
          <w:sz w:val="24"/>
          <w:szCs w:val="24"/>
        </w:rPr>
        <w:t>of connections</w:t>
      </w:r>
      <w:r w:rsidR="00FC332A">
        <w:rPr>
          <w:rFonts w:cstheme="minorHAnsi"/>
          <w:sz w:val="24"/>
          <w:szCs w:val="24"/>
        </w:rPr>
        <w:t xml:space="preserve">, spike in new users, and a 500% increase of queries within the past year.  Members were also shown the 3 data sets that were recently added to the PMP website which provides discharges of patients that have overdosed, and those with a </w:t>
      </w:r>
    </w:p>
    <w:p w:rsidR="00FF75E8" w:rsidRDefault="00FF75E8" w:rsidP="005D38CA">
      <w:pPr>
        <w:rPr>
          <w:rFonts w:cstheme="minorHAnsi"/>
          <w:sz w:val="24"/>
          <w:szCs w:val="24"/>
        </w:rPr>
      </w:pPr>
    </w:p>
    <w:p w:rsidR="00FF75E8" w:rsidRDefault="00FF75E8" w:rsidP="00FF75E8"/>
    <w:p w:rsidR="007F4B4E" w:rsidRDefault="009C06C2" w:rsidP="005D38CA">
      <w:pPr>
        <w:rPr>
          <w:rFonts w:cstheme="minorHAnsi"/>
          <w:b/>
          <w:sz w:val="24"/>
          <w:szCs w:val="24"/>
        </w:rPr>
      </w:pPr>
      <w:r>
        <w:rPr>
          <w:rFonts w:cstheme="minorHAnsi"/>
          <w:b/>
          <w:sz w:val="24"/>
          <w:szCs w:val="24"/>
        </w:rPr>
        <w:t>New P</w:t>
      </w:r>
      <w:r w:rsidRPr="009C06C2">
        <w:rPr>
          <w:rFonts w:cstheme="minorHAnsi"/>
          <w:b/>
          <w:sz w:val="24"/>
          <w:szCs w:val="24"/>
        </w:rPr>
        <w:t xml:space="preserve">ilot </w:t>
      </w:r>
      <w:r>
        <w:rPr>
          <w:rFonts w:cstheme="minorHAnsi"/>
          <w:b/>
          <w:sz w:val="24"/>
          <w:szCs w:val="24"/>
        </w:rPr>
        <w:t>P</w:t>
      </w:r>
      <w:r w:rsidRPr="009C06C2">
        <w:rPr>
          <w:rFonts w:cstheme="minorHAnsi"/>
          <w:b/>
          <w:sz w:val="24"/>
          <w:szCs w:val="24"/>
        </w:rPr>
        <w:t xml:space="preserve">rojects </w:t>
      </w:r>
    </w:p>
    <w:p w:rsidR="009C06C2" w:rsidRPr="007F4B4E" w:rsidRDefault="007F4B4E" w:rsidP="005D38CA">
      <w:pPr>
        <w:rPr>
          <w:rFonts w:cstheme="minorHAnsi"/>
          <w:b/>
          <w:sz w:val="24"/>
          <w:szCs w:val="24"/>
        </w:rPr>
      </w:pPr>
      <w:r>
        <w:rPr>
          <w:rFonts w:cstheme="minorHAnsi"/>
          <w:sz w:val="24"/>
          <w:szCs w:val="24"/>
        </w:rPr>
        <w:t>F</w:t>
      </w:r>
      <w:r w:rsidR="009C06C2" w:rsidRPr="009C06C2">
        <w:rPr>
          <w:rFonts w:cstheme="minorHAnsi"/>
          <w:sz w:val="24"/>
          <w:szCs w:val="24"/>
        </w:rPr>
        <w:t xml:space="preserve">inal phases of </w:t>
      </w:r>
      <w:r w:rsidR="009C06C2">
        <w:rPr>
          <w:rFonts w:cstheme="minorHAnsi"/>
          <w:sz w:val="24"/>
          <w:szCs w:val="24"/>
        </w:rPr>
        <w:t xml:space="preserve">receiving </w:t>
      </w:r>
      <w:r w:rsidR="009C06C2" w:rsidRPr="009C06C2">
        <w:rPr>
          <w:rFonts w:cstheme="minorHAnsi"/>
          <w:sz w:val="24"/>
          <w:szCs w:val="24"/>
        </w:rPr>
        <w:t xml:space="preserve">medical marijuana </w:t>
      </w:r>
      <w:r w:rsidR="009C06C2">
        <w:rPr>
          <w:rFonts w:cstheme="minorHAnsi"/>
          <w:sz w:val="24"/>
          <w:szCs w:val="24"/>
        </w:rPr>
        <w:t>data</w:t>
      </w:r>
      <w:r>
        <w:rPr>
          <w:rFonts w:cstheme="minorHAnsi"/>
          <w:sz w:val="24"/>
          <w:szCs w:val="24"/>
        </w:rPr>
        <w:t xml:space="preserve"> (those </w:t>
      </w:r>
      <w:r w:rsidR="009C06C2">
        <w:rPr>
          <w:rFonts w:cstheme="minorHAnsi"/>
          <w:sz w:val="24"/>
          <w:szCs w:val="24"/>
        </w:rPr>
        <w:t>certified to receive card) from IDPH.  We will then match</w:t>
      </w:r>
      <w:r>
        <w:rPr>
          <w:rFonts w:cstheme="minorHAnsi"/>
          <w:sz w:val="24"/>
          <w:szCs w:val="24"/>
        </w:rPr>
        <w:t xml:space="preserve"> that with PMP data, </w:t>
      </w:r>
      <w:r w:rsidR="00F248E8">
        <w:rPr>
          <w:rFonts w:cstheme="minorHAnsi"/>
          <w:sz w:val="24"/>
          <w:szCs w:val="24"/>
        </w:rPr>
        <w:t>and attach the information to</w:t>
      </w:r>
      <w:r w:rsidR="009C06C2">
        <w:rPr>
          <w:rFonts w:cstheme="minorHAnsi"/>
          <w:sz w:val="24"/>
          <w:szCs w:val="24"/>
        </w:rPr>
        <w:t xml:space="preserve"> their PMP profile. </w:t>
      </w:r>
    </w:p>
    <w:p w:rsidR="009C06C2" w:rsidRDefault="007F4B4E" w:rsidP="005D38CA">
      <w:pPr>
        <w:rPr>
          <w:rFonts w:cstheme="minorHAnsi"/>
          <w:sz w:val="24"/>
          <w:szCs w:val="24"/>
        </w:rPr>
      </w:pPr>
      <w:r>
        <w:rPr>
          <w:rFonts w:cstheme="minorHAnsi"/>
          <w:sz w:val="24"/>
          <w:szCs w:val="24"/>
        </w:rPr>
        <w:t>W</w:t>
      </w:r>
      <w:r w:rsidR="009C06C2">
        <w:rPr>
          <w:rFonts w:cstheme="minorHAnsi"/>
          <w:sz w:val="24"/>
          <w:szCs w:val="24"/>
        </w:rPr>
        <w:t>orking with Public Health and receiving data from EMS to document those who have received Naloxone (14,000/year) on their PMP profile</w:t>
      </w:r>
      <w:r>
        <w:rPr>
          <w:rFonts w:cstheme="minorHAnsi"/>
          <w:sz w:val="24"/>
          <w:szCs w:val="24"/>
        </w:rPr>
        <w:t>,</w:t>
      </w:r>
      <w:r w:rsidR="009C06C2">
        <w:rPr>
          <w:rFonts w:cstheme="minorHAnsi"/>
          <w:sz w:val="24"/>
          <w:szCs w:val="24"/>
        </w:rPr>
        <w:t xml:space="preserve"> to better identify opioid use and abuse.</w:t>
      </w:r>
    </w:p>
    <w:p w:rsidR="007F4B4E" w:rsidRDefault="004E6E6F" w:rsidP="005D38CA">
      <w:pPr>
        <w:rPr>
          <w:rFonts w:cstheme="minorHAnsi"/>
          <w:sz w:val="24"/>
          <w:szCs w:val="24"/>
        </w:rPr>
      </w:pPr>
      <w:r>
        <w:rPr>
          <w:rFonts w:cstheme="minorHAnsi"/>
          <w:sz w:val="24"/>
          <w:szCs w:val="24"/>
        </w:rPr>
        <w:t>Pilot</w:t>
      </w:r>
      <w:r w:rsidR="007F4B4E">
        <w:rPr>
          <w:rFonts w:cstheme="minorHAnsi"/>
          <w:sz w:val="24"/>
          <w:szCs w:val="24"/>
        </w:rPr>
        <w:t xml:space="preserve"> with Public Health and CDC grant on coroner/medical examiner access to better functionalize</w:t>
      </w:r>
      <w:r w:rsidR="005B5FF3">
        <w:rPr>
          <w:rFonts w:cstheme="minorHAnsi"/>
          <w:sz w:val="24"/>
          <w:szCs w:val="24"/>
        </w:rPr>
        <w:t xml:space="preserve"> data sets. </w:t>
      </w:r>
      <w:r>
        <w:rPr>
          <w:rFonts w:cstheme="minorHAnsi"/>
          <w:sz w:val="24"/>
          <w:szCs w:val="24"/>
        </w:rPr>
        <w:t xml:space="preserve"> 17 coroners allowed direct access to PMP data on their deceased patients. We forward the information to Public Health and ask coroners to allow us access to toxicology reports to see which drug was used in the over dose.</w:t>
      </w:r>
    </w:p>
    <w:p w:rsidR="007F4B4E" w:rsidRDefault="004E6E6F" w:rsidP="005D38CA">
      <w:pPr>
        <w:rPr>
          <w:rFonts w:cstheme="minorHAnsi"/>
          <w:b/>
          <w:sz w:val="24"/>
          <w:szCs w:val="24"/>
        </w:rPr>
      </w:pPr>
      <w:r w:rsidRPr="004E6E6F">
        <w:rPr>
          <w:rFonts w:cstheme="minorHAnsi"/>
          <w:b/>
          <w:sz w:val="24"/>
          <w:szCs w:val="24"/>
        </w:rPr>
        <w:t>Miscellaneous Issues</w:t>
      </w:r>
    </w:p>
    <w:p w:rsidR="007F312D" w:rsidRDefault="007F312D" w:rsidP="005D38CA">
      <w:pPr>
        <w:rPr>
          <w:rFonts w:cstheme="minorHAnsi"/>
          <w:sz w:val="24"/>
          <w:szCs w:val="24"/>
        </w:rPr>
      </w:pPr>
      <w:r>
        <w:rPr>
          <w:rFonts w:cstheme="minorHAnsi"/>
          <w:sz w:val="24"/>
          <w:szCs w:val="24"/>
        </w:rPr>
        <w:t>IDFPR requiring PMP to acquire IGA to gain</w:t>
      </w:r>
      <w:r w:rsidR="00F248E8">
        <w:rPr>
          <w:rFonts w:cstheme="minorHAnsi"/>
          <w:sz w:val="24"/>
          <w:szCs w:val="24"/>
        </w:rPr>
        <w:t xml:space="preserve"> addresses for </w:t>
      </w:r>
      <w:r>
        <w:rPr>
          <w:rFonts w:cstheme="minorHAnsi"/>
          <w:sz w:val="24"/>
          <w:szCs w:val="24"/>
        </w:rPr>
        <w:t>“pharmacy letters”</w:t>
      </w:r>
      <w:r w:rsidR="00F248E8">
        <w:rPr>
          <w:rFonts w:cstheme="minorHAnsi"/>
          <w:sz w:val="24"/>
          <w:szCs w:val="24"/>
        </w:rPr>
        <w:t xml:space="preserve"> send.</w:t>
      </w:r>
    </w:p>
    <w:p w:rsidR="009560C5" w:rsidRDefault="00511289" w:rsidP="005D38CA">
      <w:pPr>
        <w:rPr>
          <w:rFonts w:cstheme="minorHAnsi"/>
          <w:sz w:val="24"/>
          <w:szCs w:val="24"/>
        </w:rPr>
      </w:pPr>
      <w:r>
        <w:rPr>
          <w:rFonts w:cstheme="minorHAnsi"/>
          <w:sz w:val="24"/>
          <w:szCs w:val="24"/>
        </w:rPr>
        <w:t>Concern over</w:t>
      </w:r>
      <w:r w:rsidR="004E6E6F">
        <w:rPr>
          <w:rFonts w:cstheme="minorHAnsi"/>
          <w:sz w:val="24"/>
          <w:szCs w:val="24"/>
        </w:rPr>
        <w:t xml:space="preserve"> pharmac</w:t>
      </w:r>
      <w:r w:rsidR="0003224C">
        <w:rPr>
          <w:rFonts w:cstheme="minorHAnsi"/>
          <w:sz w:val="24"/>
          <w:szCs w:val="24"/>
        </w:rPr>
        <w:t>ies/</w:t>
      </w:r>
      <w:r>
        <w:rPr>
          <w:rFonts w:cstheme="minorHAnsi"/>
          <w:sz w:val="24"/>
          <w:szCs w:val="24"/>
        </w:rPr>
        <w:t>pharmacists reporting incomplete information, incorrect information, and errors in an untimely fashion.</w:t>
      </w:r>
      <w:r w:rsidR="0003224C">
        <w:rPr>
          <w:rFonts w:cstheme="minorHAnsi"/>
          <w:sz w:val="24"/>
          <w:szCs w:val="24"/>
        </w:rPr>
        <w:t xml:space="preserve">  </w:t>
      </w:r>
      <w:r>
        <w:rPr>
          <w:rFonts w:cstheme="minorHAnsi"/>
          <w:sz w:val="24"/>
          <w:szCs w:val="24"/>
        </w:rPr>
        <w:t>PMP has requested these reports, at the time of each occurrence, to ensure d</w:t>
      </w:r>
      <w:r w:rsidR="0003224C">
        <w:rPr>
          <w:rFonts w:cstheme="minorHAnsi"/>
          <w:sz w:val="24"/>
          <w:szCs w:val="24"/>
        </w:rPr>
        <w:t xml:space="preserve">ata changes </w:t>
      </w:r>
      <w:r w:rsidR="007F312D">
        <w:rPr>
          <w:rFonts w:cstheme="minorHAnsi"/>
          <w:sz w:val="24"/>
          <w:szCs w:val="24"/>
        </w:rPr>
        <w:t>are completed at that time</w:t>
      </w:r>
      <w:r w:rsidR="00256515">
        <w:rPr>
          <w:rFonts w:cstheme="minorHAnsi"/>
          <w:sz w:val="24"/>
          <w:szCs w:val="24"/>
        </w:rPr>
        <w:t xml:space="preserve"> </w:t>
      </w:r>
      <w:r w:rsidR="007F312D">
        <w:rPr>
          <w:rFonts w:cstheme="minorHAnsi"/>
          <w:sz w:val="24"/>
          <w:szCs w:val="24"/>
        </w:rPr>
        <w:t>and remain current</w:t>
      </w:r>
      <w:r w:rsidR="0003224C">
        <w:rPr>
          <w:rFonts w:cstheme="minorHAnsi"/>
          <w:sz w:val="24"/>
          <w:szCs w:val="24"/>
        </w:rPr>
        <w:t xml:space="preserve">.  </w:t>
      </w:r>
      <w:r w:rsidR="00332DA1">
        <w:rPr>
          <w:rFonts w:cstheme="minorHAnsi"/>
          <w:sz w:val="24"/>
          <w:szCs w:val="24"/>
        </w:rPr>
        <w:t>Request was made for IPHA to</w:t>
      </w:r>
      <w:r w:rsidR="007F312D">
        <w:rPr>
          <w:rFonts w:cstheme="minorHAnsi"/>
          <w:sz w:val="24"/>
          <w:szCs w:val="24"/>
        </w:rPr>
        <w:t xml:space="preserve"> alert</w:t>
      </w:r>
      <w:r w:rsidR="00332DA1">
        <w:rPr>
          <w:rFonts w:cstheme="minorHAnsi"/>
          <w:sz w:val="24"/>
          <w:szCs w:val="24"/>
        </w:rPr>
        <w:t xml:space="preserve"> </w:t>
      </w:r>
      <w:r w:rsidR="009560C5">
        <w:rPr>
          <w:rFonts w:cstheme="minorHAnsi"/>
          <w:sz w:val="24"/>
          <w:szCs w:val="24"/>
        </w:rPr>
        <w:t xml:space="preserve">all </w:t>
      </w:r>
      <w:r w:rsidR="00332DA1">
        <w:rPr>
          <w:rFonts w:cstheme="minorHAnsi"/>
          <w:sz w:val="24"/>
          <w:szCs w:val="24"/>
        </w:rPr>
        <w:t xml:space="preserve">pharmacies </w:t>
      </w:r>
      <w:r w:rsidR="007F312D">
        <w:rPr>
          <w:rFonts w:cstheme="minorHAnsi"/>
          <w:sz w:val="24"/>
          <w:szCs w:val="24"/>
        </w:rPr>
        <w:t>on t</w:t>
      </w:r>
      <w:r w:rsidR="00332DA1">
        <w:rPr>
          <w:rFonts w:cstheme="minorHAnsi"/>
          <w:sz w:val="24"/>
          <w:szCs w:val="24"/>
        </w:rPr>
        <w:t xml:space="preserve">he importance of </w:t>
      </w:r>
      <w:r w:rsidR="007F312D">
        <w:rPr>
          <w:rFonts w:cstheme="minorHAnsi"/>
          <w:sz w:val="24"/>
          <w:szCs w:val="24"/>
        </w:rPr>
        <w:t xml:space="preserve">immediate </w:t>
      </w:r>
      <w:r w:rsidR="00332DA1">
        <w:rPr>
          <w:rFonts w:cstheme="minorHAnsi"/>
          <w:sz w:val="24"/>
          <w:szCs w:val="24"/>
        </w:rPr>
        <w:t xml:space="preserve">reporting to allow for more accurate </w:t>
      </w:r>
      <w:r w:rsidR="007F312D">
        <w:rPr>
          <w:rFonts w:cstheme="minorHAnsi"/>
          <w:sz w:val="24"/>
          <w:szCs w:val="24"/>
        </w:rPr>
        <w:t>presentation of information</w:t>
      </w:r>
      <w:r w:rsidR="009560C5">
        <w:rPr>
          <w:rFonts w:cstheme="minorHAnsi"/>
          <w:sz w:val="24"/>
          <w:szCs w:val="24"/>
        </w:rPr>
        <w:t xml:space="preserve">.  </w:t>
      </w:r>
      <w:r w:rsidR="007F312D">
        <w:rPr>
          <w:rFonts w:cstheme="minorHAnsi"/>
          <w:sz w:val="24"/>
          <w:szCs w:val="24"/>
        </w:rPr>
        <w:t xml:space="preserve">IPHA suggested sending a list of non- reporting pharmacies </w:t>
      </w:r>
      <w:r w:rsidR="009560C5">
        <w:rPr>
          <w:rFonts w:cstheme="minorHAnsi"/>
          <w:sz w:val="24"/>
          <w:szCs w:val="24"/>
        </w:rPr>
        <w:t>to</w:t>
      </w:r>
      <w:r w:rsidR="007F312D">
        <w:rPr>
          <w:rFonts w:cstheme="minorHAnsi"/>
          <w:sz w:val="24"/>
          <w:szCs w:val="24"/>
        </w:rPr>
        <w:t xml:space="preserve"> IDFPR for intervention. Suggestion was made to revisit</w:t>
      </w:r>
      <w:r w:rsidR="009560C5">
        <w:rPr>
          <w:rFonts w:cstheme="minorHAnsi"/>
          <w:sz w:val="24"/>
          <w:szCs w:val="24"/>
        </w:rPr>
        <w:t xml:space="preserve"> a pharmacy compliance plan</w:t>
      </w:r>
      <w:r w:rsidR="00BC5B16">
        <w:rPr>
          <w:rFonts w:cstheme="minorHAnsi"/>
          <w:sz w:val="24"/>
          <w:szCs w:val="24"/>
        </w:rPr>
        <w:t xml:space="preserve"> for direction. The </w:t>
      </w:r>
      <w:r w:rsidR="007F312D">
        <w:rPr>
          <w:rFonts w:cstheme="minorHAnsi"/>
          <w:sz w:val="24"/>
          <w:szCs w:val="24"/>
        </w:rPr>
        <w:t>IT team at Atlantic Associates will be asked to assist in pro</w:t>
      </w:r>
      <w:r w:rsidR="00BC5B16">
        <w:rPr>
          <w:rFonts w:cstheme="minorHAnsi"/>
          <w:sz w:val="24"/>
          <w:szCs w:val="24"/>
        </w:rPr>
        <w:t>viding the data needed to identify which pharmacies are non-compliant</w:t>
      </w:r>
      <w:r w:rsidR="00256515">
        <w:rPr>
          <w:rFonts w:cstheme="minorHAnsi"/>
          <w:sz w:val="24"/>
          <w:szCs w:val="24"/>
        </w:rPr>
        <w:t>,</w:t>
      </w:r>
      <w:r w:rsidR="00BC5B16">
        <w:rPr>
          <w:rFonts w:cstheme="minorHAnsi"/>
          <w:sz w:val="24"/>
          <w:szCs w:val="24"/>
        </w:rPr>
        <w:t xml:space="preserve"> due to lack of reporting.</w:t>
      </w:r>
    </w:p>
    <w:p w:rsidR="00BC5B16" w:rsidRDefault="00511289" w:rsidP="005D38CA">
      <w:pPr>
        <w:rPr>
          <w:rFonts w:cstheme="minorHAnsi"/>
          <w:sz w:val="24"/>
          <w:szCs w:val="24"/>
        </w:rPr>
      </w:pPr>
      <w:r w:rsidRPr="00511289">
        <w:rPr>
          <w:rFonts w:cstheme="minorHAnsi"/>
          <w:sz w:val="24"/>
          <w:szCs w:val="24"/>
        </w:rPr>
        <w:t xml:space="preserve">According to the numbers, there is </w:t>
      </w:r>
      <w:r w:rsidR="00BC5B16">
        <w:rPr>
          <w:rFonts w:cstheme="minorHAnsi"/>
          <w:sz w:val="24"/>
          <w:szCs w:val="24"/>
        </w:rPr>
        <w:t xml:space="preserve">also </w:t>
      </w:r>
      <w:r w:rsidR="000823C0">
        <w:rPr>
          <w:rFonts w:cstheme="minorHAnsi"/>
          <w:sz w:val="24"/>
          <w:szCs w:val="24"/>
        </w:rPr>
        <w:t xml:space="preserve">a need to increase pharmacist and dentist </w:t>
      </w:r>
      <w:r w:rsidRPr="00511289">
        <w:rPr>
          <w:rFonts w:cstheme="minorHAnsi"/>
          <w:sz w:val="24"/>
          <w:szCs w:val="24"/>
        </w:rPr>
        <w:t>registrations.</w:t>
      </w:r>
      <w:r w:rsidR="00256515">
        <w:rPr>
          <w:rFonts w:cstheme="minorHAnsi"/>
          <w:sz w:val="24"/>
          <w:szCs w:val="24"/>
        </w:rPr>
        <w:t xml:space="preserve"> Hoping to add</w:t>
      </w:r>
      <w:r w:rsidR="00D41932">
        <w:rPr>
          <w:rFonts w:cstheme="minorHAnsi"/>
          <w:sz w:val="24"/>
          <w:szCs w:val="24"/>
        </w:rPr>
        <w:t xml:space="preserve">ress </w:t>
      </w:r>
      <w:r w:rsidR="004711BF">
        <w:rPr>
          <w:rFonts w:cstheme="minorHAnsi"/>
          <w:sz w:val="24"/>
          <w:szCs w:val="24"/>
        </w:rPr>
        <w:t>d</w:t>
      </w:r>
      <w:r w:rsidR="00D41932">
        <w:rPr>
          <w:rFonts w:cstheme="minorHAnsi"/>
          <w:sz w:val="24"/>
          <w:szCs w:val="24"/>
        </w:rPr>
        <w:t>entist registrations</w:t>
      </w:r>
      <w:r w:rsidR="004711BF">
        <w:rPr>
          <w:rFonts w:cstheme="minorHAnsi"/>
          <w:sz w:val="24"/>
          <w:szCs w:val="24"/>
        </w:rPr>
        <w:t xml:space="preserve"> with their</w:t>
      </w:r>
      <w:r w:rsidR="00F248E8">
        <w:rPr>
          <w:rFonts w:cstheme="minorHAnsi"/>
          <w:sz w:val="24"/>
          <w:szCs w:val="24"/>
        </w:rPr>
        <w:t xml:space="preserve"> license renewal (</w:t>
      </w:r>
      <w:r w:rsidR="004711BF">
        <w:rPr>
          <w:rFonts w:cstheme="minorHAnsi"/>
          <w:sz w:val="24"/>
          <w:szCs w:val="24"/>
        </w:rPr>
        <w:t>IDFPR</w:t>
      </w:r>
      <w:r w:rsidR="00F248E8">
        <w:rPr>
          <w:rFonts w:cstheme="minorHAnsi"/>
          <w:sz w:val="24"/>
          <w:szCs w:val="24"/>
        </w:rPr>
        <w:t>)</w:t>
      </w:r>
      <w:r w:rsidR="004711BF">
        <w:rPr>
          <w:rFonts w:cstheme="minorHAnsi"/>
          <w:sz w:val="24"/>
          <w:szCs w:val="24"/>
        </w:rPr>
        <w:t xml:space="preserve"> running</w:t>
      </w:r>
      <w:r w:rsidR="000823C0">
        <w:rPr>
          <w:rFonts w:cstheme="minorHAnsi"/>
          <w:sz w:val="24"/>
          <w:szCs w:val="24"/>
        </w:rPr>
        <w:t xml:space="preserve"> through September 30, 2018</w:t>
      </w:r>
      <w:r w:rsidR="004711BF">
        <w:rPr>
          <w:rFonts w:cstheme="minorHAnsi"/>
          <w:sz w:val="24"/>
          <w:szCs w:val="24"/>
        </w:rPr>
        <w:t>.</w:t>
      </w:r>
      <w:r w:rsidR="00256515">
        <w:rPr>
          <w:rFonts w:cstheme="minorHAnsi"/>
          <w:sz w:val="24"/>
          <w:szCs w:val="24"/>
        </w:rPr>
        <w:t xml:space="preserve">  </w:t>
      </w:r>
      <w:r w:rsidR="00A565CD">
        <w:rPr>
          <w:rFonts w:cstheme="minorHAnsi"/>
          <w:sz w:val="24"/>
          <w:szCs w:val="24"/>
        </w:rPr>
        <w:t>Strong need to bring awareness to the public and politicians of how prescription drug use is evolving into an illicit drug epidemic</w:t>
      </w:r>
      <w:r w:rsidR="000A1974">
        <w:rPr>
          <w:rFonts w:cstheme="minorHAnsi"/>
          <w:sz w:val="24"/>
          <w:szCs w:val="24"/>
        </w:rPr>
        <w:t xml:space="preserve"> -</w:t>
      </w:r>
      <w:r w:rsidR="000D3E8D">
        <w:rPr>
          <w:rFonts w:cstheme="minorHAnsi"/>
          <w:sz w:val="24"/>
          <w:szCs w:val="24"/>
        </w:rPr>
        <w:t xml:space="preserve"> t</w:t>
      </w:r>
      <w:r w:rsidR="00A565CD">
        <w:rPr>
          <w:rFonts w:cstheme="minorHAnsi"/>
          <w:sz w:val="24"/>
          <w:szCs w:val="24"/>
        </w:rPr>
        <w:t>hrough education, tools, and alt</w:t>
      </w:r>
      <w:r w:rsidR="000D3E8D">
        <w:rPr>
          <w:rFonts w:cstheme="minorHAnsi"/>
          <w:sz w:val="24"/>
          <w:szCs w:val="24"/>
        </w:rPr>
        <w:t xml:space="preserve">ernative treatment suggestions. </w:t>
      </w:r>
    </w:p>
    <w:p w:rsidR="000A1974" w:rsidRDefault="009F2DD3" w:rsidP="00D01D6E">
      <w:pPr>
        <w:rPr>
          <w:rFonts w:cstheme="minorHAnsi"/>
          <w:sz w:val="24"/>
          <w:szCs w:val="24"/>
        </w:rPr>
      </w:pPr>
      <w:r>
        <w:rPr>
          <w:rFonts w:cstheme="minorHAnsi"/>
          <w:sz w:val="24"/>
          <w:szCs w:val="24"/>
        </w:rPr>
        <w:t xml:space="preserve">Attention was brought to </w:t>
      </w:r>
      <w:r w:rsidR="001B0FB5">
        <w:rPr>
          <w:rFonts w:cstheme="minorHAnsi"/>
          <w:sz w:val="24"/>
          <w:szCs w:val="24"/>
        </w:rPr>
        <w:t>ongoing veterinary issues</w:t>
      </w:r>
      <w:r w:rsidR="000823C0">
        <w:rPr>
          <w:rFonts w:cstheme="minorHAnsi"/>
          <w:sz w:val="24"/>
          <w:szCs w:val="24"/>
        </w:rPr>
        <w:t>,</w:t>
      </w:r>
      <w:r w:rsidR="001B0FB5">
        <w:rPr>
          <w:rFonts w:cstheme="minorHAnsi"/>
          <w:sz w:val="24"/>
          <w:szCs w:val="24"/>
        </w:rPr>
        <w:t xml:space="preserve"> regarding repeated requests for controlled substances from their </w:t>
      </w:r>
      <w:r w:rsidR="00D41932">
        <w:rPr>
          <w:rFonts w:cstheme="minorHAnsi"/>
          <w:sz w:val="24"/>
          <w:szCs w:val="24"/>
        </w:rPr>
        <w:t xml:space="preserve">owners </w:t>
      </w:r>
      <w:r w:rsidR="000823C0">
        <w:rPr>
          <w:rFonts w:cstheme="minorHAnsi"/>
          <w:sz w:val="24"/>
          <w:szCs w:val="24"/>
        </w:rPr>
        <w:t xml:space="preserve">with </w:t>
      </w:r>
      <w:r w:rsidR="001B0FB5">
        <w:rPr>
          <w:rFonts w:cstheme="minorHAnsi"/>
          <w:sz w:val="24"/>
          <w:szCs w:val="24"/>
        </w:rPr>
        <w:t>the discouraging lack of knowledge of the PMP data</w:t>
      </w:r>
      <w:r w:rsidR="000823C0">
        <w:rPr>
          <w:rFonts w:cstheme="minorHAnsi"/>
          <w:sz w:val="24"/>
          <w:szCs w:val="24"/>
        </w:rPr>
        <w:t xml:space="preserve">.  </w:t>
      </w:r>
    </w:p>
    <w:p w:rsidR="003546A3" w:rsidRPr="000A1974" w:rsidRDefault="00D01D6E" w:rsidP="00D01D6E">
      <w:pPr>
        <w:rPr>
          <w:rFonts w:cstheme="minorHAnsi"/>
          <w:sz w:val="24"/>
          <w:szCs w:val="24"/>
        </w:rPr>
      </w:pPr>
      <w:r w:rsidRPr="00D01D6E">
        <w:rPr>
          <w:rFonts w:cstheme="minorHAnsi"/>
          <w:b/>
          <w:sz w:val="24"/>
          <w:szCs w:val="24"/>
        </w:rPr>
        <w:t>Adjournment</w:t>
      </w:r>
    </w:p>
    <w:p w:rsidR="00D01D6E" w:rsidRDefault="00256515" w:rsidP="00D01D6E">
      <w:pPr>
        <w:rPr>
          <w:rFonts w:cstheme="minorHAnsi"/>
          <w:sz w:val="24"/>
          <w:szCs w:val="24"/>
        </w:rPr>
      </w:pPr>
      <w:r>
        <w:rPr>
          <w:rFonts w:cstheme="minorHAnsi"/>
          <w:sz w:val="24"/>
          <w:szCs w:val="24"/>
        </w:rPr>
        <w:t xml:space="preserve">Garry Moreland </w:t>
      </w:r>
      <w:r w:rsidR="00850655">
        <w:rPr>
          <w:rFonts w:cstheme="minorHAnsi"/>
          <w:sz w:val="24"/>
          <w:szCs w:val="24"/>
        </w:rPr>
        <w:t>R. Ph</w:t>
      </w:r>
      <w:r>
        <w:rPr>
          <w:rFonts w:cstheme="minorHAnsi"/>
          <w:sz w:val="24"/>
          <w:szCs w:val="24"/>
        </w:rPr>
        <w:t xml:space="preserve"> </w:t>
      </w:r>
      <w:r w:rsidR="00046B43">
        <w:rPr>
          <w:rFonts w:cstheme="minorHAnsi"/>
          <w:sz w:val="24"/>
          <w:szCs w:val="24"/>
        </w:rPr>
        <w:t xml:space="preserve">motioned to adjourn the meeting </w:t>
      </w:r>
      <w:r>
        <w:rPr>
          <w:rFonts w:cstheme="minorHAnsi"/>
          <w:sz w:val="24"/>
          <w:szCs w:val="24"/>
        </w:rPr>
        <w:t>at 1:09</w:t>
      </w:r>
      <w:r w:rsidR="00D01D6E" w:rsidRPr="001F29AC">
        <w:rPr>
          <w:rFonts w:cstheme="minorHAnsi"/>
          <w:sz w:val="24"/>
          <w:szCs w:val="24"/>
        </w:rPr>
        <w:t>pm</w:t>
      </w:r>
      <w:r w:rsidR="00046B43">
        <w:rPr>
          <w:rFonts w:cstheme="minorHAnsi"/>
          <w:sz w:val="24"/>
          <w:szCs w:val="24"/>
        </w:rPr>
        <w:t>.</w:t>
      </w:r>
      <w:r w:rsidR="005F7533">
        <w:rPr>
          <w:rFonts w:cstheme="minorHAnsi"/>
          <w:sz w:val="24"/>
          <w:szCs w:val="24"/>
        </w:rPr>
        <w:t xml:space="preserve"> </w:t>
      </w:r>
      <w:r>
        <w:rPr>
          <w:rFonts w:cstheme="minorHAnsi"/>
          <w:sz w:val="24"/>
          <w:szCs w:val="24"/>
        </w:rPr>
        <w:t xml:space="preserve"> Julie Adkins NP </w:t>
      </w:r>
      <w:r w:rsidR="005F7533">
        <w:rPr>
          <w:rFonts w:cstheme="minorHAnsi"/>
          <w:sz w:val="24"/>
          <w:szCs w:val="24"/>
        </w:rPr>
        <w:t xml:space="preserve">did second that motion, </w:t>
      </w:r>
      <w:r w:rsidR="00046B43">
        <w:rPr>
          <w:rFonts w:cstheme="minorHAnsi"/>
          <w:sz w:val="24"/>
          <w:szCs w:val="24"/>
        </w:rPr>
        <w:t xml:space="preserve">with </w:t>
      </w:r>
      <w:r w:rsidR="005F7533">
        <w:rPr>
          <w:rFonts w:cstheme="minorHAnsi"/>
          <w:sz w:val="24"/>
          <w:szCs w:val="24"/>
        </w:rPr>
        <w:t>all in favor.</w:t>
      </w:r>
    </w:p>
    <w:p w:rsidR="001D249C" w:rsidRDefault="001D249C" w:rsidP="001D249C">
      <w:pPr>
        <w:rPr>
          <w:rFonts w:cstheme="minorHAnsi"/>
          <w:sz w:val="24"/>
          <w:szCs w:val="24"/>
        </w:rPr>
      </w:pPr>
      <w:r>
        <w:rPr>
          <w:rFonts w:cstheme="minorHAnsi"/>
          <w:sz w:val="24"/>
          <w:szCs w:val="24"/>
        </w:rPr>
        <w:t xml:space="preserve">The next Advisory Committee meeting is </w:t>
      </w:r>
      <w:r w:rsidR="000D3E8D">
        <w:rPr>
          <w:rFonts w:cstheme="minorHAnsi"/>
          <w:sz w:val="24"/>
          <w:szCs w:val="24"/>
        </w:rPr>
        <w:t xml:space="preserve">scheduled for Wednesday, </w:t>
      </w:r>
      <w:r w:rsidR="00D41932">
        <w:rPr>
          <w:rFonts w:cstheme="minorHAnsi"/>
          <w:sz w:val="24"/>
          <w:szCs w:val="24"/>
        </w:rPr>
        <w:t>September 19</w:t>
      </w:r>
      <w:r w:rsidR="00D41932" w:rsidRPr="00D41932">
        <w:rPr>
          <w:rFonts w:cstheme="minorHAnsi"/>
          <w:sz w:val="24"/>
          <w:szCs w:val="24"/>
          <w:vertAlign w:val="superscript"/>
        </w:rPr>
        <w:t>th</w:t>
      </w:r>
      <w:r w:rsidR="00850655">
        <w:rPr>
          <w:rFonts w:cstheme="minorHAnsi"/>
          <w:sz w:val="24"/>
          <w:szCs w:val="24"/>
        </w:rPr>
        <w:t>,</w:t>
      </w:r>
      <w:r>
        <w:rPr>
          <w:rFonts w:cstheme="minorHAnsi"/>
          <w:sz w:val="24"/>
          <w:szCs w:val="24"/>
        </w:rPr>
        <w:t xml:space="preserve"> 2018.</w:t>
      </w:r>
    </w:p>
    <w:p w:rsidR="00934598" w:rsidRDefault="00934598" w:rsidP="00934598">
      <w:pPr>
        <w:rPr>
          <w:rFonts w:cstheme="minorHAnsi"/>
          <w:sz w:val="24"/>
          <w:szCs w:val="24"/>
        </w:rPr>
      </w:pPr>
      <w:r>
        <w:rPr>
          <w:rFonts w:cstheme="minorHAnsi"/>
          <w:sz w:val="24"/>
          <w:szCs w:val="24"/>
        </w:rPr>
        <w:t xml:space="preserve">Meeting minutes submitted by Lynette Thompson. </w:t>
      </w:r>
      <w:r w:rsidR="00256515">
        <w:rPr>
          <w:rFonts w:cstheme="minorHAnsi"/>
          <w:sz w:val="24"/>
          <w:szCs w:val="24"/>
        </w:rPr>
        <w:t xml:space="preserve"> Approved by Sarah Pointer</w:t>
      </w:r>
      <w:r w:rsidR="00850655">
        <w:rPr>
          <w:rFonts w:cstheme="minorHAnsi"/>
          <w:sz w:val="24"/>
          <w:szCs w:val="24"/>
        </w:rPr>
        <w:t>,</w:t>
      </w:r>
      <w:r w:rsidR="00256515">
        <w:rPr>
          <w:rFonts w:cstheme="minorHAnsi"/>
          <w:sz w:val="24"/>
          <w:szCs w:val="24"/>
        </w:rPr>
        <w:t xml:space="preserve"> Pharm D.</w:t>
      </w:r>
    </w:p>
    <w:p w:rsidR="00934598" w:rsidRDefault="00934598" w:rsidP="001D249C">
      <w:pPr>
        <w:rPr>
          <w:rFonts w:cstheme="minorHAnsi"/>
          <w:sz w:val="24"/>
          <w:szCs w:val="24"/>
        </w:rPr>
      </w:pPr>
    </w:p>
    <w:p w:rsidR="001D249C" w:rsidRPr="001F29AC" w:rsidRDefault="001D249C" w:rsidP="00D01D6E">
      <w:pPr>
        <w:rPr>
          <w:rFonts w:cstheme="minorHAnsi"/>
          <w:sz w:val="24"/>
          <w:szCs w:val="24"/>
        </w:rPr>
      </w:pPr>
    </w:p>
    <w:sectPr w:rsidR="001D249C" w:rsidRPr="001F2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1C5"/>
    <w:multiLevelType w:val="hybridMultilevel"/>
    <w:tmpl w:val="D984207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74987"/>
    <w:multiLevelType w:val="hybridMultilevel"/>
    <w:tmpl w:val="6BF4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80437"/>
    <w:multiLevelType w:val="hybridMultilevel"/>
    <w:tmpl w:val="AD08B4C4"/>
    <w:lvl w:ilvl="0" w:tplc="01243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A2E1B"/>
    <w:multiLevelType w:val="hybridMultilevel"/>
    <w:tmpl w:val="64FC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76654"/>
    <w:multiLevelType w:val="hybridMultilevel"/>
    <w:tmpl w:val="01FA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24459"/>
    <w:multiLevelType w:val="hybridMultilevel"/>
    <w:tmpl w:val="74962D4C"/>
    <w:lvl w:ilvl="0" w:tplc="C338E69E">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2C4A78"/>
    <w:multiLevelType w:val="hybridMultilevel"/>
    <w:tmpl w:val="3E3E6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086485"/>
    <w:multiLevelType w:val="hybridMultilevel"/>
    <w:tmpl w:val="3A346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03333E"/>
    <w:multiLevelType w:val="hybridMultilevel"/>
    <w:tmpl w:val="DF06A914"/>
    <w:lvl w:ilvl="0" w:tplc="C338E69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60B3E"/>
    <w:multiLevelType w:val="hybridMultilevel"/>
    <w:tmpl w:val="541AC9BA"/>
    <w:lvl w:ilvl="0" w:tplc="8138CE6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9"/>
  </w:num>
  <w:num w:numId="6">
    <w:abstractNumId w:val="8"/>
  </w:num>
  <w:num w:numId="7">
    <w:abstractNumId w:val="5"/>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A3"/>
    <w:rsid w:val="0003224C"/>
    <w:rsid w:val="00046B43"/>
    <w:rsid w:val="000513C1"/>
    <w:rsid w:val="0007036C"/>
    <w:rsid w:val="000823C0"/>
    <w:rsid w:val="000923A5"/>
    <w:rsid w:val="000A1974"/>
    <w:rsid w:val="000D3E8D"/>
    <w:rsid w:val="000E648C"/>
    <w:rsid w:val="001118A4"/>
    <w:rsid w:val="00123A04"/>
    <w:rsid w:val="00131094"/>
    <w:rsid w:val="00137C83"/>
    <w:rsid w:val="001633A2"/>
    <w:rsid w:val="00165663"/>
    <w:rsid w:val="00170DA4"/>
    <w:rsid w:val="001833BF"/>
    <w:rsid w:val="00194E27"/>
    <w:rsid w:val="001A5180"/>
    <w:rsid w:val="001B0FB5"/>
    <w:rsid w:val="001D249C"/>
    <w:rsid w:val="001F29AC"/>
    <w:rsid w:val="00236163"/>
    <w:rsid w:val="00256515"/>
    <w:rsid w:val="00270D44"/>
    <w:rsid w:val="00277D62"/>
    <w:rsid w:val="00290D65"/>
    <w:rsid w:val="00291E69"/>
    <w:rsid w:val="002A5298"/>
    <w:rsid w:val="002B1FAF"/>
    <w:rsid w:val="002B4B46"/>
    <w:rsid w:val="002B5CE3"/>
    <w:rsid w:val="002C708E"/>
    <w:rsid w:val="002E533F"/>
    <w:rsid w:val="002F46BA"/>
    <w:rsid w:val="00313E41"/>
    <w:rsid w:val="003152A2"/>
    <w:rsid w:val="00324C4D"/>
    <w:rsid w:val="00332DA1"/>
    <w:rsid w:val="003546A3"/>
    <w:rsid w:val="00375589"/>
    <w:rsid w:val="00390C7B"/>
    <w:rsid w:val="00394A9D"/>
    <w:rsid w:val="003A0203"/>
    <w:rsid w:val="003B2F6F"/>
    <w:rsid w:val="003D073A"/>
    <w:rsid w:val="003F7363"/>
    <w:rsid w:val="004032C0"/>
    <w:rsid w:val="0040651A"/>
    <w:rsid w:val="00410978"/>
    <w:rsid w:val="004711BF"/>
    <w:rsid w:val="004A5ED3"/>
    <w:rsid w:val="004B3EEC"/>
    <w:rsid w:val="004E6E6F"/>
    <w:rsid w:val="00511289"/>
    <w:rsid w:val="00524748"/>
    <w:rsid w:val="00525D55"/>
    <w:rsid w:val="0054540F"/>
    <w:rsid w:val="00553C2F"/>
    <w:rsid w:val="005602B2"/>
    <w:rsid w:val="0056292E"/>
    <w:rsid w:val="00594334"/>
    <w:rsid w:val="005A0185"/>
    <w:rsid w:val="005B5FF3"/>
    <w:rsid w:val="005D38CA"/>
    <w:rsid w:val="005E2F5C"/>
    <w:rsid w:val="005F7533"/>
    <w:rsid w:val="00600F5D"/>
    <w:rsid w:val="006013EB"/>
    <w:rsid w:val="006137B3"/>
    <w:rsid w:val="0065326E"/>
    <w:rsid w:val="0068416A"/>
    <w:rsid w:val="0068750A"/>
    <w:rsid w:val="006E1C81"/>
    <w:rsid w:val="006E3800"/>
    <w:rsid w:val="007471D9"/>
    <w:rsid w:val="0075311E"/>
    <w:rsid w:val="00772628"/>
    <w:rsid w:val="00784AE0"/>
    <w:rsid w:val="00796DBC"/>
    <w:rsid w:val="007F312D"/>
    <w:rsid w:val="007F4B4E"/>
    <w:rsid w:val="0081126C"/>
    <w:rsid w:val="00816980"/>
    <w:rsid w:val="00834893"/>
    <w:rsid w:val="00850655"/>
    <w:rsid w:val="00851F11"/>
    <w:rsid w:val="0085307A"/>
    <w:rsid w:val="00853F29"/>
    <w:rsid w:val="008702EF"/>
    <w:rsid w:val="008A30ED"/>
    <w:rsid w:val="008B36B6"/>
    <w:rsid w:val="008C7B73"/>
    <w:rsid w:val="008D0AA2"/>
    <w:rsid w:val="008F03DE"/>
    <w:rsid w:val="008F15CF"/>
    <w:rsid w:val="009114E7"/>
    <w:rsid w:val="00912265"/>
    <w:rsid w:val="0092223D"/>
    <w:rsid w:val="0092360C"/>
    <w:rsid w:val="00934598"/>
    <w:rsid w:val="00937911"/>
    <w:rsid w:val="009560C5"/>
    <w:rsid w:val="009625F0"/>
    <w:rsid w:val="00973A03"/>
    <w:rsid w:val="009841D6"/>
    <w:rsid w:val="009A2F06"/>
    <w:rsid w:val="009B0919"/>
    <w:rsid w:val="009B73D8"/>
    <w:rsid w:val="009C06C2"/>
    <w:rsid w:val="009D785F"/>
    <w:rsid w:val="009E7DF0"/>
    <w:rsid w:val="009F2DD3"/>
    <w:rsid w:val="00A0294E"/>
    <w:rsid w:val="00A1205B"/>
    <w:rsid w:val="00A41626"/>
    <w:rsid w:val="00A565CD"/>
    <w:rsid w:val="00A606AD"/>
    <w:rsid w:val="00A62E21"/>
    <w:rsid w:val="00A7665D"/>
    <w:rsid w:val="00A82F4B"/>
    <w:rsid w:val="00A96CB6"/>
    <w:rsid w:val="00AB0CB3"/>
    <w:rsid w:val="00AB365F"/>
    <w:rsid w:val="00AD1F7B"/>
    <w:rsid w:val="00B16A43"/>
    <w:rsid w:val="00B30E61"/>
    <w:rsid w:val="00B561AE"/>
    <w:rsid w:val="00BC5B16"/>
    <w:rsid w:val="00BE7235"/>
    <w:rsid w:val="00BE7ACF"/>
    <w:rsid w:val="00C12586"/>
    <w:rsid w:val="00C179BD"/>
    <w:rsid w:val="00C44B07"/>
    <w:rsid w:val="00C758AA"/>
    <w:rsid w:val="00CB5CDD"/>
    <w:rsid w:val="00CB6157"/>
    <w:rsid w:val="00CC76E2"/>
    <w:rsid w:val="00CE0282"/>
    <w:rsid w:val="00D01D6E"/>
    <w:rsid w:val="00D4170E"/>
    <w:rsid w:val="00D41932"/>
    <w:rsid w:val="00D45C0D"/>
    <w:rsid w:val="00D77CD9"/>
    <w:rsid w:val="00D96FE7"/>
    <w:rsid w:val="00DA13B0"/>
    <w:rsid w:val="00DC1918"/>
    <w:rsid w:val="00DE3BF9"/>
    <w:rsid w:val="00DF1768"/>
    <w:rsid w:val="00E10618"/>
    <w:rsid w:val="00E27539"/>
    <w:rsid w:val="00E3307B"/>
    <w:rsid w:val="00E42317"/>
    <w:rsid w:val="00E568DE"/>
    <w:rsid w:val="00E71C4C"/>
    <w:rsid w:val="00E742F8"/>
    <w:rsid w:val="00E928A7"/>
    <w:rsid w:val="00F013E5"/>
    <w:rsid w:val="00F248E8"/>
    <w:rsid w:val="00F339C4"/>
    <w:rsid w:val="00FA4A97"/>
    <w:rsid w:val="00FA5719"/>
    <w:rsid w:val="00FB0215"/>
    <w:rsid w:val="00FB3920"/>
    <w:rsid w:val="00FB3E9A"/>
    <w:rsid w:val="00FC332A"/>
    <w:rsid w:val="00FF75E8"/>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2713"/>
  <w15:chartTrackingRefBased/>
  <w15:docId w15:val="{80286F4F-74CE-4C6C-A66C-4AB757B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BF"/>
    <w:pPr>
      <w:ind w:left="720"/>
      <w:contextualSpacing/>
    </w:pPr>
  </w:style>
  <w:style w:type="paragraph" w:styleId="BalloonText">
    <w:name w:val="Balloon Text"/>
    <w:basedOn w:val="Normal"/>
    <w:link w:val="BalloonTextChar"/>
    <w:uiPriority w:val="99"/>
    <w:semiHidden/>
    <w:unhideWhenUsed/>
    <w:rsid w:val="0007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6C"/>
    <w:rPr>
      <w:rFonts w:ascii="Segoe UI" w:hAnsi="Segoe UI" w:cs="Segoe UI"/>
      <w:sz w:val="18"/>
      <w:szCs w:val="18"/>
    </w:rPr>
  </w:style>
  <w:style w:type="paragraph" w:styleId="Title">
    <w:name w:val="Title"/>
    <w:basedOn w:val="Normal"/>
    <w:next w:val="Normal"/>
    <w:link w:val="TitleChar"/>
    <w:uiPriority w:val="10"/>
    <w:qFormat/>
    <w:rsid w:val="00FF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5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Lynette</dc:creator>
  <cp:keywords/>
  <dc:description/>
  <cp:lastModifiedBy>Thompson, Lynette</cp:lastModifiedBy>
  <cp:revision>2</cp:revision>
  <cp:lastPrinted>2018-06-12T18:40:00Z</cp:lastPrinted>
  <dcterms:created xsi:type="dcterms:W3CDTF">2018-11-09T21:18:00Z</dcterms:created>
  <dcterms:modified xsi:type="dcterms:W3CDTF">2018-11-09T21:18:00Z</dcterms:modified>
</cp:coreProperties>
</file>